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764B" w14:textId="57A1CBCE" w:rsidR="005C73A1" w:rsidRPr="00591B58" w:rsidRDefault="00DC0E95" w:rsidP="00C0148B">
      <w:pPr>
        <w:spacing w:after="0" w:line="276" w:lineRule="auto"/>
        <w:rPr>
          <w:rFonts w:cstheme="minorHAnsi"/>
          <w:b/>
          <w:bCs/>
          <w:color w:val="323130"/>
          <w:shd w:val="clear" w:color="auto" w:fill="FFFFFF"/>
        </w:rPr>
      </w:pPr>
      <w:r w:rsidRPr="00591B58">
        <w:rPr>
          <w:rFonts w:cstheme="minorHAnsi"/>
          <w:b/>
          <w:bCs/>
          <w:noProof/>
          <w:color w:val="323130"/>
          <w:shd w:val="clear" w:color="auto" w:fill="FFFFFF"/>
        </w:rPr>
        <mc:AlternateContent>
          <mc:Choice Requires="wps">
            <w:drawing>
              <wp:anchor distT="45720" distB="45720" distL="114300" distR="114300" simplePos="0" relativeHeight="251658240" behindDoc="0" locked="0" layoutInCell="1" allowOverlap="1" wp14:anchorId="1B6E849F" wp14:editId="0693E227">
                <wp:simplePos x="0" y="0"/>
                <wp:positionH relativeFrom="margin">
                  <wp:posOffset>2776855</wp:posOffset>
                </wp:positionH>
                <wp:positionV relativeFrom="margin">
                  <wp:posOffset>-699770</wp:posOffset>
                </wp:positionV>
                <wp:extent cx="3589655" cy="14287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428750"/>
                        </a:xfrm>
                        <a:prstGeom prst="rect">
                          <a:avLst/>
                        </a:prstGeom>
                        <a:solidFill>
                          <a:srgbClr val="FFFFFF"/>
                        </a:solidFill>
                        <a:ln w="9525">
                          <a:noFill/>
                          <a:miter lim="800000"/>
                          <a:headEnd/>
                          <a:tailEnd/>
                        </a:ln>
                      </wps:spPr>
                      <wps:txb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7">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E849F" id="_x0000_t202" coordsize="21600,21600" o:spt="202" path="m,l,21600r21600,l21600,xe">
                <v:stroke joinstyle="miter"/>
                <v:path gradientshapeok="t" o:connecttype="rect"/>
              </v:shapetype>
              <v:shape id="Tekstvak 2" o:spid="_x0000_s1026" type="#_x0000_t202" style="position:absolute;margin-left:218.65pt;margin-top:-55.1pt;width:282.65pt;height:1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" stroked="f">
                <v:textbo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7">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v:textbox>
                <w10:wrap type="square" anchorx="margin" anchory="margin"/>
              </v:shape>
            </w:pict>
          </mc:Fallback>
        </mc:AlternateContent>
      </w:r>
      <w:r w:rsidR="005C73A1" w:rsidRPr="00591B58">
        <w:rPr>
          <w:rFonts w:cstheme="minorHAnsi"/>
          <w:b/>
          <w:bCs/>
          <w:color w:val="323130"/>
          <w:shd w:val="clear" w:color="auto" w:fill="FFFFFF"/>
        </w:rPr>
        <w:t>Project ‘Boost je dorpszaal’</w:t>
      </w:r>
    </w:p>
    <w:p w14:paraId="7D6333AB" w14:textId="77777777" w:rsidR="00C0148B" w:rsidRPr="00591B58" w:rsidRDefault="00C0148B" w:rsidP="00C0148B">
      <w:pPr>
        <w:spacing w:after="0" w:line="276" w:lineRule="auto"/>
        <w:rPr>
          <w:rFonts w:cstheme="minorHAnsi"/>
          <w:b/>
          <w:bCs/>
          <w:color w:val="323130"/>
          <w:shd w:val="clear" w:color="auto" w:fill="FFFFFF"/>
        </w:rPr>
      </w:pPr>
    </w:p>
    <w:p w14:paraId="5D07B8C5" w14:textId="5441DA5E" w:rsidR="005C73A1" w:rsidRPr="00591B58" w:rsidRDefault="005C73A1" w:rsidP="00C0148B">
      <w:pPr>
        <w:spacing w:after="0" w:line="276" w:lineRule="auto"/>
        <w:rPr>
          <w:rFonts w:cstheme="minorHAnsi"/>
          <w:b/>
          <w:bCs/>
          <w:color w:val="323130"/>
          <w:shd w:val="clear" w:color="auto" w:fill="FFFFFF"/>
        </w:rPr>
      </w:pPr>
      <w:r w:rsidRPr="00591B58">
        <w:rPr>
          <w:rFonts w:cstheme="minorHAnsi"/>
          <w:b/>
          <w:bCs/>
          <w:color w:val="323130"/>
          <w:shd w:val="clear" w:color="auto" w:fill="FFFFFF"/>
        </w:rPr>
        <w:t>TREFDAG 1, 20 oktober, Steenhuize</w:t>
      </w:r>
    </w:p>
    <w:p w14:paraId="262A2BBF" w14:textId="77777777" w:rsidR="00E97BC3" w:rsidRPr="00591B58" w:rsidRDefault="00E97BC3" w:rsidP="00C0148B">
      <w:pPr>
        <w:pBdr>
          <w:bottom w:val="single" w:sz="4" w:space="1" w:color="auto"/>
        </w:pBdr>
        <w:spacing w:after="0" w:line="276" w:lineRule="auto"/>
        <w:rPr>
          <w:rFonts w:cstheme="minorHAnsi"/>
          <w:b/>
          <w:bCs/>
          <w:color w:val="323130"/>
          <w:shd w:val="clear" w:color="auto" w:fill="FFFFFF"/>
        </w:rPr>
      </w:pPr>
    </w:p>
    <w:p w14:paraId="6C567239" w14:textId="76D605C3" w:rsidR="00ED398B" w:rsidRPr="00591B58" w:rsidRDefault="00ED398B" w:rsidP="00C0148B">
      <w:pPr>
        <w:spacing w:after="0" w:line="276" w:lineRule="auto"/>
        <w:rPr>
          <w:rFonts w:cstheme="minorHAnsi"/>
          <w:b/>
          <w:bCs/>
          <w:color w:val="323130"/>
          <w:shd w:val="clear" w:color="auto" w:fill="FFFFFF"/>
        </w:rPr>
      </w:pPr>
    </w:p>
    <w:p w14:paraId="21EDCF23" w14:textId="4F549907" w:rsidR="00D328C1" w:rsidRPr="00591B58" w:rsidRDefault="00D328C1" w:rsidP="004202B1">
      <w:pPr>
        <w:pStyle w:val="Lijstalinea"/>
        <w:numPr>
          <w:ilvl w:val="0"/>
          <w:numId w:val="8"/>
        </w:numPr>
        <w:spacing w:after="0" w:line="276" w:lineRule="auto"/>
        <w:ind w:left="360"/>
        <w:rPr>
          <w:rFonts w:cstheme="minorHAnsi"/>
          <w:b/>
          <w:bCs/>
          <w:color w:val="323130"/>
          <w:shd w:val="clear" w:color="auto" w:fill="FFFFFF"/>
        </w:rPr>
      </w:pPr>
      <w:r w:rsidRPr="00591B58">
        <w:rPr>
          <w:rFonts w:cstheme="minorHAnsi"/>
          <w:b/>
          <w:bCs/>
          <w:color w:val="323130"/>
          <w:shd w:val="clear" w:color="auto" w:fill="FFFFFF"/>
        </w:rPr>
        <w:t>Vooraf</w:t>
      </w:r>
    </w:p>
    <w:p w14:paraId="14B583BD" w14:textId="77777777" w:rsidR="00051583" w:rsidRPr="00591B58" w:rsidRDefault="00051583" w:rsidP="004202B1">
      <w:pPr>
        <w:pStyle w:val="Lijstalinea"/>
        <w:numPr>
          <w:ilvl w:val="0"/>
          <w:numId w:val="7"/>
        </w:numPr>
        <w:spacing w:after="0" w:line="276" w:lineRule="auto"/>
        <w:rPr>
          <w:rFonts w:cstheme="minorHAnsi"/>
          <w:color w:val="323130"/>
          <w:shd w:val="clear" w:color="auto" w:fill="FFFFFF"/>
        </w:rPr>
      </w:pPr>
      <w:r w:rsidRPr="00591B58">
        <w:rPr>
          <w:rFonts w:cstheme="minorHAnsi"/>
          <w:color w:val="323130"/>
          <w:shd w:val="clear" w:color="auto" w:fill="FFFFFF"/>
        </w:rPr>
        <w:t xml:space="preserve">Zonnig weer. </w:t>
      </w:r>
    </w:p>
    <w:p w14:paraId="0BA7F25E" w14:textId="409F2660" w:rsidR="00ED398B" w:rsidRPr="00591B58" w:rsidRDefault="005B5726" w:rsidP="004202B1">
      <w:pPr>
        <w:pStyle w:val="Lijstalinea"/>
        <w:numPr>
          <w:ilvl w:val="0"/>
          <w:numId w:val="7"/>
        </w:numPr>
        <w:spacing w:after="0" w:line="276" w:lineRule="auto"/>
        <w:rPr>
          <w:rFonts w:cstheme="minorHAnsi"/>
          <w:color w:val="323130"/>
          <w:shd w:val="clear" w:color="auto" w:fill="FFFFFF"/>
        </w:rPr>
      </w:pPr>
      <w:r>
        <w:rPr>
          <w:rFonts w:cstheme="minorHAnsi"/>
          <w:color w:val="323130"/>
          <w:shd w:val="clear" w:color="auto" w:fill="FFFFFF"/>
        </w:rPr>
        <w:t xml:space="preserve">Enkele bestuurders van de vzw parochiegemeenschap Steenhuize </w:t>
      </w:r>
      <w:r w:rsidR="00ED398B" w:rsidRPr="00591B58">
        <w:rPr>
          <w:rFonts w:cstheme="minorHAnsi"/>
          <w:color w:val="323130"/>
          <w:shd w:val="clear" w:color="auto" w:fill="FFFFFF"/>
        </w:rPr>
        <w:t>ontving</w:t>
      </w:r>
      <w:r>
        <w:rPr>
          <w:rFonts w:cstheme="minorHAnsi"/>
          <w:color w:val="323130"/>
          <w:shd w:val="clear" w:color="auto" w:fill="FFFFFF"/>
        </w:rPr>
        <w:t>en</w:t>
      </w:r>
      <w:r w:rsidR="00F506CF" w:rsidRPr="00591B58">
        <w:rPr>
          <w:rFonts w:cstheme="minorHAnsi"/>
          <w:color w:val="323130"/>
          <w:shd w:val="clear" w:color="auto" w:fill="FFFFFF"/>
        </w:rPr>
        <w:t xml:space="preserve"> de 33 deelnemers zéér gastvrij. </w:t>
      </w:r>
    </w:p>
    <w:p w14:paraId="7D4A8C7A" w14:textId="439E92BA" w:rsidR="001D487C" w:rsidRPr="00591B58" w:rsidRDefault="001D487C" w:rsidP="004202B1">
      <w:pPr>
        <w:pStyle w:val="Lijstalinea"/>
        <w:numPr>
          <w:ilvl w:val="0"/>
          <w:numId w:val="7"/>
        </w:numPr>
        <w:spacing w:after="0" w:line="276" w:lineRule="auto"/>
        <w:rPr>
          <w:rFonts w:cstheme="minorHAnsi"/>
          <w:color w:val="323130"/>
          <w:shd w:val="clear" w:color="auto" w:fill="FFFFFF"/>
        </w:rPr>
      </w:pPr>
      <w:r w:rsidRPr="00591B58">
        <w:rPr>
          <w:rFonts w:cstheme="minorHAnsi"/>
          <w:color w:val="323130"/>
          <w:shd w:val="clear" w:color="auto" w:fill="FFFFFF"/>
        </w:rPr>
        <w:t>De vergadering begon een hal</w:t>
      </w:r>
      <w:r w:rsidR="003420FC" w:rsidRPr="00591B58">
        <w:rPr>
          <w:rFonts w:cstheme="minorHAnsi"/>
          <w:color w:val="323130"/>
          <w:shd w:val="clear" w:color="auto" w:fill="FFFFFF"/>
        </w:rPr>
        <w:t>f uur later dan voorzien wegens de laattijdigheid van coördinator en inleider die beiden van Leuven kwamen</w:t>
      </w:r>
      <w:r w:rsidR="00D328C1" w:rsidRPr="00591B58">
        <w:rPr>
          <w:rFonts w:cstheme="minorHAnsi"/>
          <w:color w:val="323130"/>
          <w:shd w:val="clear" w:color="auto" w:fill="FFFFFF"/>
        </w:rPr>
        <w:t xml:space="preserve">. Verkeersongevallen </w:t>
      </w:r>
      <w:r w:rsidR="00056961" w:rsidRPr="00591B58">
        <w:rPr>
          <w:rFonts w:cstheme="minorHAnsi"/>
          <w:color w:val="323130"/>
          <w:shd w:val="clear" w:color="auto" w:fill="FFFFFF"/>
        </w:rPr>
        <w:t xml:space="preserve">vertraagden de </w:t>
      </w:r>
      <w:r w:rsidR="00D328C1" w:rsidRPr="00591B58">
        <w:rPr>
          <w:rFonts w:cstheme="minorHAnsi"/>
          <w:color w:val="323130"/>
          <w:shd w:val="clear" w:color="auto" w:fill="FFFFFF"/>
        </w:rPr>
        <w:t>verplaatsing</w:t>
      </w:r>
      <w:r w:rsidR="00056961" w:rsidRPr="00591B58">
        <w:rPr>
          <w:rFonts w:cstheme="minorHAnsi"/>
          <w:color w:val="323130"/>
          <w:shd w:val="clear" w:color="auto" w:fill="FFFFFF"/>
        </w:rPr>
        <w:t xml:space="preserve">. </w:t>
      </w:r>
    </w:p>
    <w:p w14:paraId="20F4971B" w14:textId="77777777" w:rsidR="00051583" w:rsidRPr="00591B58" w:rsidRDefault="00051583" w:rsidP="00C0148B">
      <w:pPr>
        <w:spacing w:after="0" w:line="276" w:lineRule="auto"/>
        <w:rPr>
          <w:rFonts w:cstheme="minorHAnsi"/>
          <w:b/>
          <w:bCs/>
          <w:color w:val="323130"/>
          <w:shd w:val="clear" w:color="auto" w:fill="FFFFFF"/>
        </w:rPr>
      </w:pPr>
    </w:p>
    <w:p w14:paraId="356FCFA0" w14:textId="2945E2BE" w:rsidR="00056961" w:rsidRPr="00591B58" w:rsidRDefault="00056961" w:rsidP="004202B1">
      <w:pPr>
        <w:pStyle w:val="Lijstalinea"/>
        <w:numPr>
          <w:ilvl w:val="0"/>
          <w:numId w:val="8"/>
        </w:numPr>
        <w:spacing w:after="0" w:line="276" w:lineRule="auto"/>
        <w:ind w:left="360"/>
        <w:rPr>
          <w:rFonts w:cstheme="minorHAnsi"/>
          <w:b/>
          <w:bCs/>
          <w:color w:val="323130"/>
          <w:shd w:val="clear" w:color="auto" w:fill="FFFFFF"/>
        </w:rPr>
      </w:pPr>
      <w:r w:rsidRPr="00591B58">
        <w:rPr>
          <w:rFonts w:cstheme="minorHAnsi"/>
          <w:b/>
          <w:bCs/>
          <w:color w:val="323130"/>
          <w:shd w:val="clear" w:color="auto" w:fill="FFFFFF"/>
        </w:rPr>
        <w:t>Aanwezig</w:t>
      </w:r>
    </w:p>
    <w:p w14:paraId="7CD941C1" w14:textId="060901E3" w:rsidR="000B50DE" w:rsidRPr="00591B58" w:rsidRDefault="001830CD" w:rsidP="004202B1">
      <w:pPr>
        <w:pStyle w:val="Lijstalinea"/>
        <w:numPr>
          <w:ilvl w:val="0"/>
          <w:numId w:val="9"/>
        </w:numPr>
        <w:spacing w:after="0" w:line="276" w:lineRule="auto"/>
        <w:rPr>
          <w:rFonts w:cstheme="minorHAnsi"/>
          <w:color w:val="323130"/>
          <w:shd w:val="clear" w:color="auto" w:fill="FFFFFF"/>
        </w:rPr>
      </w:pPr>
      <w:r w:rsidRPr="00591B58">
        <w:rPr>
          <w:rFonts w:cstheme="minorHAnsi"/>
          <w:color w:val="323130"/>
          <w:shd w:val="clear" w:color="auto" w:fill="FFFFFF"/>
        </w:rPr>
        <w:t>Personen: z</w:t>
      </w:r>
      <w:r w:rsidR="000B50DE" w:rsidRPr="00591B58">
        <w:rPr>
          <w:rFonts w:cstheme="minorHAnsi"/>
          <w:color w:val="323130"/>
          <w:shd w:val="clear" w:color="auto" w:fill="FFFFFF"/>
        </w:rPr>
        <w:t xml:space="preserve">ie gehandtekende aanwezigheidslijst. </w:t>
      </w:r>
    </w:p>
    <w:p w14:paraId="3928A954" w14:textId="18BEC1AF" w:rsidR="00622525" w:rsidRPr="00591B58" w:rsidRDefault="00622525" w:rsidP="004202B1">
      <w:pPr>
        <w:pStyle w:val="Lijstalinea"/>
        <w:numPr>
          <w:ilvl w:val="0"/>
          <w:numId w:val="9"/>
        </w:numPr>
        <w:spacing w:after="0" w:line="276" w:lineRule="auto"/>
        <w:rPr>
          <w:rFonts w:cstheme="minorHAnsi"/>
        </w:rPr>
      </w:pPr>
      <w:r w:rsidRPr="00591B58">
        <w:rPr>
          <w:rFonts w:cstheme="minorHAnsi"/>
          <w:color w:val="323130"/>
          <w:shd w:val="clear" w:color="auto" w:fill="FFFFFF"/>
        </w:rPr>
        <w:t xml:space="preserve">Stuurgroepleden: </w:t>
      </w:r>
      <w:r w:rsidRPr="00591B58">
        <w:rPr>
          <w:rFonts w:cstheme="minorHAnsi"/>
        </w:rPr>
        <w:t>Lieve Liétar, Maarten Lippens, Marleen Van Der Velden, Sarah Lequeu</w:t>
      </w:r>
    </w:p>
    <w:p w14:paraId="69191031" w14:textId="464D3F65" w:rsidR="000C4C72" w:rsidRPr="00591B58" w:rsidRDefault="000C4C72" w:rsidP="004202B1">
      <w:pPr>
        <w:pStyle w:val="Lijstalinea"/>
        <w:numPr>
          <w:ilvl w:val="0"/>
          <w:numId w:val="9"/>
        </w:numPr>
        <w:spacing w:after="0" w:line="276" w:lineRule="auto"/>
        <w:rPr>
          <w:rFonts w:cstheme="minorHAnsi"/>
        </w:rPr>
      </w:pPr>
      <w:r w:rsidRPr="00591B58">
        <w:rPr>
          <w:rFonts w:cstheme="minorHAnsi"/>
        </w:rPr>
        <w:t xml:space="preserve">Vertegenwoordigers van gemeente: </w:t>
      </w:r>
      <w:r w:rsidR="001830CD" w:rsidRPr="00591B58">
        <w:rPr>
          <w:rFonts w:cstheme="minorHAnsi"/>
        </w:rPr>
        <w:t>Kruisem, Wortegem-Petegem</w:t>
      </w:r>
    </w:p>
    <w:p w14:paraId="5897F26D" w14:textId="0D5DE89C" w:rsidR="00ED398B" w:rsidRPr="00591B58" w:rsidRDefault="00622525" w:rsidP="00312D99">
      <w:pPr>
        <w:pStyle w:val="Lijstalinea"/>
        <w:numPr>
          <w:ilvl w:val="0"/>
          <w:numId w:val="9"/>
        </w:numPr>
        <w:spacing w:after="0" w:line="276" w:lineRule="auto"/>
        <w:rPr>
          <w:rFonts w:cstheme="minorHAnsi"/>
        </w:rPr>
      </w:pPr>
      <w:r w:rsidRPr="00591B58">
        <w:rPr>
          <w:rFonts w:cstheme="minorHAnsi"/>
          <w:color w:val="323130"/>
          <w:shd w:val="clear" w:color="auto" w:fill="FFFFFF"/>
        </w:rPr>
        <w:t xml:space="preserve">Zalen: </w:t>
      </w:r>
      <w:r w:rsidR="00C0148B" w:rsidRPr="00591B58">
        <w:rPr>
          <w:rFonts w:cstheme="minorHAnsi"/>
          <w:color w:val="323130"/>
          <w:shd w:val="clear" w:color="auto" w:fill="FFFFFF"/>
        </w:rPr>
        <w:t xml:space="preserve"> </w:t>
      </w:r>
      <w:r w:rsidR="000C4C72" w:rsidRPr="00591B58">
        <w:rPr>
          <w:rFonts w:cstheme="minorHAnsi"/>
        </w:rPr>
        <w:t xml:space="preserve">Groen </w:t>
      </w:r>
      <w:r w:rsidR="0018523E">
        <w:rPr>
          <w:rFonts w:cstheme="minorHAnsi"/>
        </w:rPr>
        <w:t>K</w:t>
      </w:r>
      <w:r w:rsidR="000C4C72" w:rsidRPr="00591B58">
        <w:rPr>
          <w:rFonts w:cstheme="minorHAnsi"/>
        </w:rPr>
        <w:t>ruiske, Geraardsbergen</w:t>
      </w:r>
      <w:r w:rsidR="003D1AE0" w:rsidRPr="00591B58">
        <w:rPr>
          <w:rFonts w:cstheme="minorHAnsi"/>
        </w:rPr>
        <w:t xml:space="preserve">; </w:t>
      </w:r>
      <w:r w:rsidR="00ED398B" w:rsidRPr="00591B58">
        <w:rPr>
          <w:rFonts w:cstheme="minorHAnsi"/>
        </w:rPr>
        <w:t>OC De Pelikaan, Ename</w:t>
      </w:r>
      <w:r w:rsidR="003D1AE0" w:rsidRPr="00591B58">
        <w:rPr>
          <w:rFonts w:cstheme="minorHAnsi"/>
        </w:rPr>
        <w:t>;</w:t>
      </w:r>
      <w:r w:rsidR="004202B1" w:rsidRPr="00591B58">
        <w:rPr>
          <w:rFonts w:cstheme="minorHAnsi"/>
        </w:rPr>
        <w:t xml:space="preserve"> </w:t>
      </w:r>
      <w:r w:rsidR="00ED398B" w:rsidRPr="00591B58">
        <w:rPr>
          <w:rFonts w:cstheme="minorHAnsi"/>
        </w:rPr>
        <w:t>OC Den Amigo, Heurne</w:t>
      </w:r>
      <w:r w:rsidR="003D1AE0" w:rsidRPr="00591B58">
        <w:rPr>
          <w:rFonts w:cstheme="minorHAnsi"/>
        </w:rPr>
        <w:t xml:space="preserve">; </w:t>
      </w:r>
      <w:r w:rsidR="00ED398B" w:rsidRPr="00591B58">
        <w:rPr>
          <w:rFonts w:cstheme="minorHAnsi"/>
        </w:rPr>
        <w:t>OC Sint Martinus, Asper</w:t>
      </w:r>
      <w:r w:rsidR="003D1AE0" w:rsidRPr="00591B58">
        <w:rPr>
          <w:rFonts w:cstheme="minorHAnsi"/>
        </w:rPr>
        <w:t xml:space="preserve">; </w:t>
      </w:r>
      <w:r w:rsidR="00ED398B" w:rsidRPr="00591B58">
        <w:rPr>
          <w:rFonts w:cstheme="minorHAnsi"/>
        </w:rPr>
        <w:t>Parochiale Werken, Grimminge</w:t>
      </w:r>
      <w:r w:rsidR="003D1AE0" w:rsidRPr="00591B58">
        <w:rPr>
          <w:rFonts w:cstheme="minorHAnsi"/>
        </w:rPr>
        <w:t xml:space="preserve">; </w:t>
      </w:r>
      <w:r w:rsidR="00FC1272" w:rsidRPr="00591B58">
        <w:rPr>
          <w:rFonts w:cstheme="minorHAnsi"/>
        </w:rPr>
        <w:t>Parochiale werken, Maarkedal</w:t>
      </w:r>
      <w:r w:rsidR="003D1AE0" w:rsidRPr="00591B58">
        <w:rPr>
          <w:rFonts w:cstheme="minorHAnsi"/>
        </w:rPr>
        <w:t xml:space="preserve">; </w:t>
      </w:r>
      <w:r w:rsidR="00ED398B" w:rsidRPr="00591B58">
        <w:rPr>
          <w:rFonts w:cstheme="minorHAnsi"/>
        </w:rPr>
        <w:t>Parochiecentrum van Balegem</w:t>
      </w:r>
      <w:r w:rsidR="003D1AE0" w:rsidRPr="00591B58">
        <w:rPr>
          <w:rFonts w:cstheme="minorHAnsi"/>
        </w:rPr>
        <w:t xml:space="preserve">; </w:t>
      </w:r>
      <w:r w:rsidR="00ED398B" w:rsidRPr="00591B58">
        <w:rPr>
          <w:rFonts w:cstheme="minorHAnsi"/>
        </w:rPr>
        <w:t>Parochiezaal Zulzeke</w:t>
      </w:r>
      <w:r w:rsidR="003D1AE0" w:rsidRPr="00591B58">
        <w:rPr>
          <w:rFonts w:cstheme="minorHAnsi"/>
        </w:rPr>
        <w:t xml:space="preserve">; </w:t>
      </w:r>
      <w:r w:rsidR="00ED398B" w:rsidRPr="00591B58">
        <w:rPr>
          <w:rFonts w:cstheme="minorHAnsi"/>
        </w:rPr>
        <w:t>PZ Sint-Lievenskring, Sint-Lievens-Esse</w:t>
      </w:r>
      <w:r w:rsidR="003D1AE0" w:rsidRPr="00591B58">
        <w:rPr>
          <w:rFonts w:cstheme="minorHAnsi"/>
        </w:rPr>
        <w:t xml:space="preserve">; </w:t>
      </w:r>
      <w:r w:rsidR="00ED398B" w:rsidRPr="00591B58">
        <w:rPr>
          <w:rFonts w:cstheme="minorHAnsi"/>
        </w:rPr>
        <w:t>VZW Bronnendal, Dikkelvenne</w:t>
      </w:r>
      <w:r w:rsidR="003D1AE0" w:rsidRPr="00591B58">
        <w:rPr>
          <w:rFonts w:cstheme="minorHAnsi"/>
        </w:rPr>
        <w:t xml:space="preserve">; </w:t>
      </w:r>
      <w:r w:rsidR="00ED398B" w:rsidRPr="00591B58">
        <w:rPr>
          <w:rFonts w:cstheme="minorHAnsi"/>
        </w:rPr>
        <w:t>VZW Parochiale Werken van Berchem O-L-V</w:t>
      </w:r>
      <w:r w:rsidR="003D1AE0" w:rsidRPr="00591B58">
        <w:rPr>
          <w:rFonts w:cstheme="minorHAnsi"/>
        </w:rPr>
        <w:t xml:space="preserve">; </w:t>
      </w:r>
      <w:r w:rsidR="007B7BC7" w:rsidRPr="00591B58">
        <w:rPr>
          <w:rFonts w:cstheme="minorHAnsi"/>
        </w:rPr>
        <w:t>VZW Parochiale Werken Scheldewindek</w:t>
      </w:r>
      <w:r w:rsidR="00FC1272" w:rsidRPr="00591B58">
        <w:rPr>
          <w:rFonts w:cstheme="minorHAnsi"/>
        </w:rPr>
        <w:t>e</w:t>
      </w:r>
      <w:r w:rsidR="003D1AE0" w:rsidRPr="00591B58">
        <w:rPr>
          <w:rFonts w:cstheme="minorHAnsi"/>
        </w:rPr>
        <w:t xml:space="preserve">; </w:t>
      </w:r>
      <w:r w:rsidR="00ED398B" w:rsidRPr="00591B58">
        <w:rPr>
          <w:rFonts w:cstheme="minorHAnsi"/>
        </w:rPr>
        <w:t>Zaal De Reep, Geraardsbergen</w:t>
      </w:r>
      <w:r w:rsidR="003D1AE0" w:rsidRPr="00591B58">
        <w:rPr>
          <w:rFonts w:cstheme="minorHAnsi"/>
        </w:rPr>
        <w:t xml:space="preserve">; </w:t>
      </w:r>
      <w:r w:rsidR="00ED398B" w:rsidRPr="00591B58">
        <w:rPr>
          <w:rFonts w:cstheme="minorHAnsi"/>
        </w:rPr>
        <w:t>Zaal Sint-Katharina, Steenhuize</w:t>
      </w:r>
      <w:r w:rsidR="003D1AE0" w:rsidRPr="00591B58">
        <w:rPr>
          <w:rFonts w:cstheme="minorHAnsi"/>
        </w:rPr>
        <w:t xml:space="preserve">; </w:t>
      </w:r>
      <w:r w:rsidR="00ED398B" w:rsidRPr="00591B58">
        <w:rPr>
          <w:rFonts w:cstheme="minorHAnsi"/>
        </w:rPr>
        <w:t>Zaal St Michaël, St-Lievens-Houtem</w:t>
      </w:r>
      <w:r w:rsidR="00E913B6" w:rsidRPr="00591B58">
        <w:rPr>
          <w:rFonts w:cstheme="minorHAnsi"/>
        </w:rPr>
        <w:t xml:space="preserve">. </w:t>
      </w:r>
    </w:p>
    <w:p w14:paraId="28D4FFAA" w14:textId="77777777" w:rsidR="00AF5FC2" w:rsidRPr="00591B58" w:rsidRDefault="00AF5FC2" w:rsidP="00C0148B">
      <w:pPr>
        <w:spacing w:after="0" w:line="276" w:lineRule="auto"/>
        <w:rPr>
          <w:rFonts w:cstheme="minorHAnsi"/>
          <w:b/>
          <w:bCs/>
          <w:color w:val="323130"/>
          <w:shd w:val="clear" w:color="auto" w:fill="FFFFFF"/>
        </w:rPr>
      </w:pPr>
    </w:p>
    <w:p w14:paraId="5B7B5845" w14:textId="0F26EAC2" w:rsidR="005C73A1" w:rsidRPr="00591B58" w:rsidRDefault="00AF5FC2" w:rsidP="00AF5FC2">
      <w:pPr>
        <w:pStyle w:val="Lijstalinea"/>
        <w:numPr>
          <w:ilvl w:val="0"/>
          <w:numId w:val="8"/>
        </w:numPr>
        <w:spacing w:after="0" w:line="276" w:lineRule="auto"/>
        <w:ind w:left="360"/>
        <w:rPr>
          <w:rFonts w:cstheme="minorHAnsi"/>
          <w:b/>
          <w:bCs/>
          <w:color w:val="323130"/>
          <w:shd w:val="clear" w:color="auto" w:fill="FFFFFF"/>
        </w:rPr>
      </w:pPr>
      <w:r w:rsidRPr="00591B58">
        <w:rPr>
          <w:rFonts w:cstheme="minorHAnsi"/>
          <w:b/>
          <w:bCs/>
          <w:color w:val="323130"/>
          <w:shd w:val="clear" w:color="auto" w:fill="FFFFFF"/>
        </w:rPr>
        <w:t>Uitleg over het project</w:t>
      </w:r>
    </w:p>
    <w:p w14:paraId="495058DF" w14:textId="7EFB5612" w:rsidR="00CE5EE6" w:rsidRPr="00591B58" w:rsidRDefault="00CE5EE6" w:rsidP="00C0148B">
      <w:pPr>
        <w:spacing w:after="0" w:line="276" w:lineRule="auto"/>
        <w:rPr>
          <w:rFonts w:cstheme="minorHAnsi"/>
          <w:color w:val="323130"/>
          <w:shd w:val="clear" w:color="auto" w:fill="FFFFFF"/>
        </w:rPr>
      </w:pPr>
      <w:r w:rsidRPr="00591B58">
        <w:rPr>
          <w:rFonts w:cstheme="minorHAnsi"/>
          <w:color w:val="323130"/>
          <w:shd w:val="clear" w:color="auto" w:fill="FFFFFF"/>
        </w:rPr>
        <w:t xml:space="preserve">De coördinator legde aan de hand van een presentatie </w:t>
      </w:r>
      <w:r w:rsidR="00B90744" w:rsidRPr="00591B58">
        <w:rPr>
          <w:rFonts w:cstheme="minorHAnsi"/>
          <w:color w:val="323130"/>
          <w:shd w:val="clear" w:color="auto" w:fill="FFFFFF"/>
        </w:rPr>
        <w:t xml:space="preserve">de krachtlijnen uit van het project. </w:t>
      </w:r>
    </w:p>
    <w:p w14:paraId="21F10F4C" w14:textId="77777777" w:rsidR="00B90744" w:rsidRPr="00591B58" w:rsidRDefault="009200CA" w:rsidP="00B90744">
      <w:pPr>
        <w:pStyle w:val="Lijstalinea"/>
        <w:numPr>
          <w:ilvl w:val="0"/>
          <w:numId w:val="10"/>
        </w:numPr>
        <w:spacing w:after="0" w:line="276" w:lineRule="auto"/>
        <w:ind w:left="1068"/>
        <w:rPr>
          <w:rFonts w:cstheme="minorHAnsi"/>
          <w:color w:val="323130"/>
          <w:shd w:val="clear" w:color="auto" w:fill="FFFFFF"/>
        </w:rPr>
      </w:pPr>
      <w:r w:rsidRPr="00591B58">
        <w:rPr>
          <w:rFonts w:cstheme="minorHAnsi"/>
          <w:color w:val="323130"/>
          <w:shd w:val="clear" w:color="auto" w:fill="FFFFFF"/>
        </w:rPr>
        <w:t xml:space="preserve">De partners </w:t>
      </w:r>
      <w:r w:rsidRPr="00591B58">
        <w:rPr>
          <w:rFonts w:cstheme="minorHAnsi"/>
          <w:i/>
          <w:iCs/>
          <w:color w:val="323130"/>
          <w:shd w:val="clear" w:color="auto" w:fill="FFFFFF"/>
        </w:rPr>
        <w:t>Landelijke Gilden vzw</w:t>
      </w:r>
      <w:r w:rsidRPr="00591B58">
        <w:rPr>
          <w:rFonts w:cstheme="minorHAnsi"/>
          <w:color w:val="323130"/>
          <w:shd w:val="clear" w:color="auto" w:fill="FFFFFF"/>
        </w:rPr>
        <w:t xml:space="preserve"> en </w:t>
      </w:r>
      <w:r w:rsidR="00A17CDD" w:rsidRPr="00591B58">
        <w:rPr>
          <w:rFonts w:cstheme="minorHAnsi"/>
          <w:color w:val="323130"/>
          <w:shd w:val="clear" w:color="auto" w:fill="FFFFFF"/>
        </w:rPr>
        <w:t xml:space="preserve">de </w:t>
      </w:r>
      <w:r w:rsidRPr="00591B58">
        <w:rPr>
          <w:rFonts w:cstheme="minorHAnsi"/>
          <w:i/>
          <w:iCs/>
          <w:color w:val="323130"/>
          <w:shd w:val="clear" w:color="auto" w:fill="FFFFFF"/>
        </w:rPr>
        <w:t>Vlaamse Vereniging D</w:t>
      </w:r>
      <w:r w:rsidR="00691848" w:rsidRPr="00591B58">
        <w:rPr>
          <w:rFonts w:cstheme="minorHAnsi"/>
          <w:i/>
          <w:iCs/>
          <w:color w:val="323130"/>
          <w:shd w:val="clear" w:color="auto" w:fill="FFFFFF"/>
        </w:rPr>
        <w:t>orpsbelangen vzw</w:t>
      </w:r>
      <w:r w:rsidR="00691848" w:rsidRPr="00591B58">
        <w:rPr>
          <w:rFonts w:cstheme="minorHAnsi"/>
          <w:color w:val="323130"/>
          <w:shd w:val="clear" w:color="auto" w:fill="FFFFFF"/>
        </w:rPr>
        <w:t xml:space="preserve"> dienden een project in getiteld ‘Boost je dorpszaal’ bij het Leadercomité van de Vlaamse Ardennen. Dit comité verstrekt subsidies uit </w:t>
      </w:r>
      <w:r w:rsidR="003F6D3D" w:rsidRPr="00591B58">
        <w:rPr>
          <w:rFonts w:cstheme="minorHAnsi"/>
          <w:color w:val="323130"/>
          <w:shd w:val="clear" w:color="auto" w:fill="FFFFFF"/>
        </w:rPr>
        <w:t xml:space="preserve">het Europese plattelandsontwikkelingsfonds en de </w:t>
      </w:r>
      <w:r w:rsidR="00DD2FAF" w:rsidRPr="00591B58">
        <w:rPr>
          <w:rFonts w:cstheme="minorHAnsi"/>
          <w:color w:val="323130"/>
          <w:shd w:val="clear" w:color="auto" w:fill="FFFFFF"/>
        </w:rPr>
        <w:t xml:space="preserve">provincie Oost-Vlaanderen om projecten uit te voeren die de leefbaarheid van het platteland voor ogen hebben. </w:t>
      </w:r>
      <w:r w:rsidR="00A17CDD" w:rsidRPr="00591B58">
        <w:rPr>
          <w:rFonts w:cstheme="minorHAnsi"/>
          <w:color w:val="323130"/>
          <w:shd w:val="clear" w:color="auto" w:fill="FFFFFF"/>
        </w:rPr>
        <w:t xml:space="preserve">Het acroniem LEADER staat voor </w:t>
      </w:r>
      <w:r w:rsidR="00A17CDD" w:rsidRPr="00591B58">
        <w:rPr>
          <w:rFonts w:cstheme="minorHAnsi"/>
          <w:i/>
          <w:iCs/>
          <w:color w:val="323130"/>
          <w:shd w:val="clear" w:color="auto" w:fill="FFFFFF"/>
        </w:rPr>
        <w:t>Liaison</w:t>
      </w:r>
      <w:r w:rsidR="00E954F5" w:rsidRPr="00591B58">
        <w:rPr>
          <w:rFonts w:cstheme="minorHAnsi"/>
          <w:i/>
          <w:iCs/>
          <w:color w:val="323130"/>
          <w:shd w:val="clear" w:color="auto" w:fill="FFFFFF"/>
        </w:rPr>
        <w:t xml:space="preserve"> Entre des Actions de Développement Economique</w:t>
      </w:r>
      <w:r w:rsidR="00E57AD7" w:rsidRPr="00591B58">
        <w:rPr>
          <w:rFonts w:cstheme="minorHAnsi"/>
          <w:i/>
          <w:iCs/>
          <w:color w:val="323130"/>
          <w:shd w:val="clear" w:color="auto" w:fill="FFFFFF"/>
        </w:rPr>
        <w:t xml:space="preserve"> Rurale</w:t>
      </w:r>
      <w:r w:rsidR="00E57AD7" w:rsidRPr="00591B58">
        <w:rPr>
          <w:rFonts w:cstheme="minorHAnsi"/>
          <w:color w:val="323130"/>
          <w:shd w:val="clear" w:color="auto" w:fill="FFFFFF"/>
        </w:rPr>
        <w:t xml:space="preserve">, en bestaat al in de EU sinds </w:t>
      </w:r>
      <w:r w:rsidR="0061070F" w:rsidRPr="00591B58">
        <w:rPr>
          <w:rFonts w:cstheme="minorHAnsi"/>
          <w:color w:val="323130"/>
          <w:shd w:val="clear" w:color="auto" w:fill="FFFFFF"/>
        </w:rPr>
        <w:t xml:space="preserve">de jaren negentig. Het </w:t>
      </w:r>
      <w:r w:rsidR="00763E6E" w:rsidRPr="00591B58">
        <w:rPr>
          <w:rFonts w:cstheme="minorHAnsi"/>
          <w:color w:val="323130"/>
          <w:shd w:val="clear" w:color="auto" w:fill="FFFFFF"/>
        </w:rPr>
        <w:t xml:space="preserve">legt de focus op </w:t>
      </w:r>
      <w:r w:rsidR="0061070F" w:rsidRPr="00591B58">
        <w:rPr>
          <w:rFonts w:cstheme="minorHAnsi"/>
          <w:color w:val="323130"/>
          <w:shd w:val="clear" w:color="auto" w:fill="FFFFFF"/>
        </w:rPr>
        <w:t>gebiedsgerichte</w:t>
      </w:r>
      <w:r w:rsidR="00763E6E" w:rsidRPr="00591B58">
        <w:rPr>
          <w:rFonts w:cstheme="minorHAnsi"/>
          <w:color w:val="323130"/>
          <w:shd w:val="clear" w:color="auto" w:fill="FFFFFF"/>
        </w:rPr>
        <w:t xml:space="preserve"> oplossingen van rurale problemen die van onderuit (bottom-up</w:t>
      </w:r>
      <w:r w:rsidR="00CE5EE6" w:rsidRPr="00591B58">
        <w:rPr>
          <w:rFonts w:cstheme="minorHAnsi"/>
          <w:color w:val="323130"/>
          <w:shd w:val="clear" w:color="auto" w:fill="FFFFFF"/>
        </w:rPr>
        <w:t xml:space="preserve">) worden aangepakt. </w:t>
      </w:r>
    </w:p>
    <w:p w14:paraId="0DB7802B" w14:textId="2A339FF7" w:rsidR="000A7425" w:rsidRPr="00591B58" w:rsidRDefault="001441FE" w:rsidP="00B90744">
      <w:pPr>
        <w:pStyle w:val="Lijstalinea"/>
        <w:numPr>
          <w:ilvl w:val="0"/>
          <w:numId w:val="10"/>
        </w:numPr>
        <w:spacing w:after="0" w:line="276" w:lineRule="auto"/>
        <w:ind w:left="1068"/>
        <w:rPr>
          <w:rFonts w:cstheme="minorHAnsi"/>
          <w:color w:val="323130"/>
          <w:shd w:val="clear" w:color="auto" w:fill="FFFFFF"/>
        </w:rPr>
      </w:pPr>
      <w:r w:rsidRPr="00591B58">
        <w:rPr>
          <w:rFonts w:cstheme="minorHAnsi"/>
          <w:color w:val="323130"/>
          <w:shd w:val="clear" w:color="auto" w:fill="FFFFFF"/>
        </w:rPr>
        <w:t xml:space="preserve">De aanwezigheid van een goede ontmoetingsruimte is noodzakelijk voor een dorpsgemeenschap. In veel dorpen lopen deze belangrijke plekken tegen hun houdbaarheidsdatum aan. Zowel het programma, het gebouw als de bestuurlijke capaciteit van de beheerders vertonen mankementen waardoor de sociaal-economische leefbaarheid bedreigd is. Het project wil een </w:t>
      </w:r>
      <w:r w:rsidRPr="00591B58">
        <w:rPr>
          <w:rFonts w:cstheme="minorHAnsi"/>
          <w:b/>
          <w:bCs/>
          <w:color w:val="323130"/>
          <w:shd w:val="clear" w:color="auto" w:fill="FFFFFF"/>
        </w:rPr>
        <w:t>lerend netwerk</w:t>
      </w:r>
      <w:r w:rsidRPr="00591B58">
        <w:rPr>
          <w:rFonts w:cstheme="minorHAnsi"/>
          <w:color w:val="323130"/>
          <w:shd w:val="clear" w:color="auto" w:fill="FFFFFF"/>
        </w:rPr>
        <w:t xml:space="preserve"> oprichten waar de beheerders, meest vrijwilligers, kunnen vernemen hoe ze hun dorpszaal of</w:t>
      </w:r>
      <w:r w:rsidR="005C73A1" w:rsidRPr="00591B58">
        <w:rPr>
          <w:rFonts w:cstheme="minorHAnsi"/>
          <w:color w:val="323130"/>
          <w:shd w:val="clear" w:color="auto" w:fill="FFFFFF"/>
        </w:rPr>
        <w:t xml:space="preserve"> </w:t>
      </w:r>
      <w:r w:rsidRPr="00591B58">
        <w:rPr>
          <w:rFonts w:cstheme="minorHAnsi"/>
          <w:color w:val="323130"/>
          <w:shd w:val="clear" w:color="auto" w:fill="FFFFFF"/>
        </w:rPr>
        <w:t>ontmoetingsruimte "futureproof" kunnen maken. Vijf zalen kunnen via het project een kleine</w:t>
      </w:r>
      <w:r w:rsidR="005C73A1" w:rsidRPr="00591B58">
        <w:rPr>
          <w:rFonts w:cstheme="minorHAnsi"/>
          <w:color w:val="323130"/>
          <w:shd w:val="clear" w:color="auto" w:fill="FFFFFF"/>
        </w:rPr>
        <w:t xml:space="preserve"> </w:t>
      </w:r>
      <w:r w:rsidRPr="00591B58">
        <w:rPr>
          <w:rFonts w:cstheme="minorHAnsi"/>
          <w:color w:val="323130"/>
          <w:shd w:val="clear" w:color="auto" w:fill="FFFFFF"/>
        </w:rPr>
        <w:t>investering doen. Een extern projectteam treedt op als procesbegeleider</w:t>
      </w:r>
      <w:r w:rsidR="005C73A1" w:rsidRPr="00591B58">
        <w:rPr>
          <w:rFonts w:cstheme="minorHAnsi"/>
          <w:color w:val="323130"/>
          <w:shd w:val="clear" w:color="auto" w:fill="FFFFFF"/>
        </w:rPr>
        <w:t>.</w:t>
      </w:r>
    </w:p>
    <w:p w14:paraId="198CA358" w14:textId="0FD61D9F" w:rsidR="005207B8" w:rsidRDefault="005207B8" w:rsidP="005207B8">
      <w:pPr>
        <w:spacing w:after="0" w:line="276" w:lineRule="auto"/>
        <w:rPr>
          <w:rFonts w:cstheme="minorHAnsi"/>
          <w:color w:val="323130"/>
          <w:shd w:val="clear" w:color="auto" w:fill="FFFFFF"/>
        </w:rPr>
      </w:pPr>
    </w:p>
    <w:p w14:paraId="243B284B" w14:textId="0C857C52" w:rsidR="00682B7A" w:rsidRDefault="00682B7A" w:rsidP="005207B8">
      <w:pPr>
        <w:spacing w:after="0" w:line="276" w:lineRule="auto"/>
        <w:rPr>
          <w:rFonts w:cstheme="minorHAnsi"/>
          <w:color w:val="323130"/>
          <w:shd w:val="clear" w:color="auto" w:fill="FFFFFF"/>
        </w:rPr>
      </w:pPr>
    </w:p>
    <w:p w14:paraId="77FF1CAB" w14:textId="77777777" w:rsidR="00682B7A" w:rsidRPr="00591B58" w:rsidRDefault="00682B7A" w:rsidP="005207B8">
      <w:pPr>
        <w:spacing w:after="0" w:line="276" w:lineRule="auto"/>
        <w:rPr>
          <w:rFonts w:cstheme="minorHAnsi"/>
          <w:color w:val="323130"/>
          <w:shd w:val="clear" w:color="auto" w:fill="FFFFFF"/>
        </w:rPr>
      </w:pPr>
    </w:p>
    <w:p w14:paraId="0E274F64" w14:textId="77777777" w:rsidR="00312D99" w:rsidRPr="00591B58" w:rsidRDefault="00F22050" w:rsidP="00F22050">
      <w:pPr>
        <w:spacing w:after="0" w:line="276" w:lineRule="auto"/>
        <w:rPr>
          <w:rFonts w:cstheme="minorHAnsi"/>
          <w:b/>
          <w:bCs/>
        </w:rPr>
      </w:pPr>
      <w:r w:rsidRPr="00591B58">
        <w:rPr>
          <w:rFonts w:cstheme="minorHAnsi"/>
          <w:b/>
          <w:bCs/>
        </w:rPr>
        <w:lastRenderedPageBreak/>
        <w:t>3.</w:t>
      </w:r>
      <w:r w:rsidRPr="00591B58">
        <w:rPr>
          <w:rFonts w:cstheme="minorHAnsi"/>
          <w:b/>
          <w:bCs/>
        </w:rPr>
        <w:tab/>
      </w:r>
      <w:r w:rsidR="001F2D9B" w:rsidRPr="00591B58">
        <w:rPr>
          <w:rFonts w:cstheme="minorHAnsi"/>
          <w:b/>
          <w:bCs/>
        </w:rPr>
        <w:t>Uitleg over d</w:t>
      </w:r>
      <w:r w:rsidR="00F7548A" w:rsidRPr="00591B58">
        <w:rPr>
          <w:rFonts w:cstheme="minorHAnsi"/>
          <w:b/>
          <w:bCs/>
        </w:rPr>
        <w:t xml:space="preserve">orpszalen en </w:t>
      </w:r>
      <w:r w:rsidR="00312D99" w:rsidRPr="00591B58">
        <w:rPr>
          <w:rFonts w:cstheme="minorHAnsi"/>
          <w:b/>
          <w:bCs/>
        </w:rPr>
        <w:t xml:space="preserve">hun </w:t>
      </w:r>
      <w:r w:rsidR="00F7548A" w:rsidRPr="00591B58">
        <w:rPr>
          <w:rFonts w:cstheme="minorHAnsi"/>
          <w:b/>
          <w:bCs/>
        </w:rPr>
        <w:t>organisatievorm</w:t>
      </w:r>
      <w:r w:rsidR="001F2D9B" w:rsidRPr="00591B58">
        <w:rPr>
          <w:rFonts w:cstheme="minorHAnsi"/>
          <w:b/>
          <w:bCs/>
        </w:rPr>
        <w:t xml:space="preserve"> </w:t>
      </w:r>
    </w:p>
    <w:p w14:paraId="0DD05956" w14:textId="49E4BDEF" w:rsidR="005C73A1" w:rsidRDefault="003D1AE0" w:rsidP="00F22050">
      <w:pPr>
        <w:spacing w:after="0" w:line="276" w:lineRule="auto"/>
        <w:rPr>
          <w:rFonts w:cstheme="minorHAnsi"/>
        </w:rPr>
      </w:pPr>
      <w:r w:rsidRPr="00591B58">
        <w:rPr>
          <w:rFonts w:cstheme="minorHAnsi"/>
          <w:i/>
          <w:iCs/>
        </w:rPr>
        <w:t>Ilse Van Loo</w:t>
      </w:r>
      <w:r w:rsidRPr="00591B58">
        <w:rPr>
          <w:rFonts w:cstheme="minorHAnsi"/>
        </w:rPr>
        <w:t>, sen</w:t>
      </w:r>
      <w:r w:rsidR="00CC74D7" w:rsidRPr="00591B58">
        <w:rPr>
          <w:rFonts w:cstheme="minorHAnsi"/>
        </w:rPr>
        <w:t>io</w:t>
      </w:r>
      <w:r w:rsidRPr="00591B58">
        <w:rPr>
          <w:rFonts w:cstheme="minorHAnsi"/>
        </w:rPr>
        <w:t xml:space="preserve">r auditor manager MRBB nam de aanwezigen mee in een verhaal over de mogelijke organisatievormen voor de uitbating van dorpszalen. Zij nam als leidraad </w:t>
      </w:r>
      <w:r w:rsidR="00B94346" w:rsidRPr="00591B58">
        <w:rPr>
          <w:rFonts w:cstheme="minorHAnsi"/>
        </w:rPr>
        <w:t xml:space="preserve">het </w:t>
      </w:r>
      <w:r w:rsidRPr="00591B58">
        <w:rPr>
          <w:rFonts w:cstheme="minorHAnsi"/>
        </w:rPr>
        <w:t xml:space="preserve">nieuwe </w:t>
      </w:r>
      <w:r w:rsidR="00B94346" w:rsidRPr="00591B58">
        <w:rPr>
          <w:rFonts w:cstheme="minorHAnsi"/>
          <w:i/>
          <w:iCs/>
        </w:rPr>
        <w:t>Wetboek van vennootschappen en verenigingen</w:t>
      </w:r>
      <w:r w:rsidR="00CA6E01" w:rsidRPr="00591B58">
        <w:rPr>
          <w:rFonts w:cstheme="minorHAnsi"/>
          <w:i/>
          <w:iCs/>
        </w:rPr>
        <w:t xml:space="preserve"> uit 2019</w:t>
      </w:r>
      <w:r w:rsidR="00CA6E01" w:rsidRPr="00591B58">
        <w:rPr>
          <w:rFonts w:cstheme="minorHAnsi"/>
        </w:rPr>
        <w:t xml:space="preserve"> om te wijzen op belangrijke elementen bij het </w:t>
      </w:r>
      <w:r w:rsidR="003875B7" w:rsidRPr="00591B58">
        <w:rPr>
          <w:rFonts w:cstheme="minorHAnsi"/>
        </w:rPr>
        <w:t xml:space="preserve">beheren/besturen van een zaal. </w:t>
      </w:r>
      <w:r w:rsidR="00732158">
        <w:rPr>
          <w:rFonts w:cstheme="minorHAnsi"/>
        </w:rPr>
        <w:t>Daarnaast was er nog aanvullend informatie over BTW-verplichtingen en verzekeringen. Voor dit laatste</w:t>
      </w:r>
      <w:r w:rsidR="00B7621C">
        <w:rPr>
          <w:rFonts w:cstheme="minorHAnsi"/>
        </w:rPr>
        <w:t xml:space="preserve"> bestaat nog steeds de mogelijkheid om vragen te stellen die dan aan een verzekeringsmakelaar worden doorgegeven. </w:t>
      </w:r>
    </w:p>
    <w:p w14:paraId="67574C3E" w14:textId="77777777" w:rsidR="00B7621C" w:rsidRPr="00591B58" w:rsidRDefault="00B7621C" w:rsidP="00F22050">
      <w:pPr>
        <w:spacing w:after="0" w:line="276" w:lineRule="auto"/>
        <w:rPr>
          <w:rFonts w:cstheme="minorHAnsi"/>
        </w:rPr>
      </w:pPr>
    </w:p>
    <w:p w14:paraId="21B7D5F8" w14:textId="44B3046B" w:rsidR="00A04F06" w:rsidRPr="00591B58" w:rsidRDefault="00A04F06" w:rsidP="00F22050">
      <w:pPr>
        <w:spacing w:after="0" w:line="276" w:lineRule="auto"/>
        <w:rPr>
          <w:rFonts w:cstheme="minorHAnsi"/>
        </w:rPr>
      </w:pPr>
      <w:r w:rsidRPr="00591B58">
        <w:rPr>
          <w:rFonts w:cstheme="minorHAnsi"/>
        </w:rPr>
        <w:t xml:space="preserve">De presentatie is </w:t>
      </w:r>
      <w:r w:rsidR="00E60460" w:rsidRPr="00591B58">
        <w:rPr>
          <w:rFonts w:cstheme="minorHAnsi"/>
        </w:rPr>
        <w:t xml:space="preserve">volledig te bekijken in bijlage. </w:t>
      </w:r>
    </w:p>
    <w:p w14:paraId="317935BE" w14:textId="77777777" w:rsidR="00B155E0" w:rsidRPr="00591B58" w:rsidRDefault="00B155E0" w:rsidP="00F22050">
      <w:pPr>
        <w:spacing w:after="0" w:line="276" w:lineRule="auto"/>
        <w:rPr>
          <w:rFonts w:cstheme="minorHAnsi"/>
        </w:rPr>
      </w:pPr>
    </w:p>
    <w:p w14:paraId="22BD4C5F" w14:textId="0F1FC69C" w:rsidR="00143B1B" w:rsidRPr="00591B58" w:rsidRDefault="00143B1B" w:rsidP="00F22050">
      <w:pPr>
        <w:spacing w:after="0" w:line="276" w:lineRule="auto"/>
        <w:rPr>
          <w:rFonts w:cstheme="minorHAnsi"/>
        </w:rPr>
      </w:pPr>
      <w:r w:rsidRPr="00591B58">
        <w:rPr>
          <w:rFonts w:cstheme="minorHAnsi"/>
        </w:rPr>
        <w:t xml:space="preserve">Wetboek te vinden op </w:t>
      </w:r>
      <w:hyperlink r:id="rId8" w:history="1">
        <w:r w:rsidR="00B155E0" w:rsidRPr="00591B58">
          <w:rPr>
            <w:rStyle w:val="Hyperlink"/>
            <w:rFonts w:cstheme="minorHAnsi"/>
          </w:rPr>
          <w:t>https://www.ejustice.just.fgov.be/cgi_loi/change_lg.pl?language=nl&amp;la=N&amp;cn=2019032309&amp;table_name=wet</w:t>
        </w:r>
      </w:hyperlink>
      <w:r w:rsidR="00B155E0" w:rsidRPr="00591B58">
        <w:rPr>
          <w:rFonts w:cstheme="minorHAnsi"/>
        </w:rPr>
        <w:t>. Deel 1 (algemeen) en deel 3 (verenigingen en stichtingen</w:t>
      </w:r>
      <w:r w:rsidR="00F94A7D" w:rsidRPr="00591B58">
        <w:rPr>
          <w:rFonts w:cstheme="minorHAnsi"/>
        </w:rPr>
        <w:t>) zijn van belang</w:t>
      </w:r>
      <w:r w:rsidR="00CC74D7" w:rsidRPr="00591B58">
        <w:rPr>
          <w:rFonts w:cstheme="minorHAnsi"/>
        </w:rPr>
        <w:t xml:space="preserve">. </w:t>
      </w:r>
    </w:p>
    <w:p w14:paraId="02DE3399" w14:textId="77777777" w:rsidR="00A04F06" w:rsidRPr="00591B58" w:rsidRDefault="00A04F06" w:rsidP="00F22050">
      <w:pPr>
        <w:spacing w:after="0" w:line="276" w:lineRule="auto"/>
        <w:rPr>
          <w:rFonts w:cstheme="minorHAnsi"/>
        </w:rPr>
      </w:pPr>
    </w:p>
    <w:p w14:paraId="5DA08460" w14:textId="77777777" w:rsidR="00DB34C4" w:rsidRPr="00591B58" w:rsidRDefault="00DB34C4" w:rsidP="00F22050">
      <w:pPr>
        <w:spacing w:after="0" w:line="276" w:lineRule="auto"/>
        <w:rPr>
          <w:rFonts w:cstheme="minorHAnsi"/>
        </w:rPr>
      </w:pPr>
      <w:r w:rsidRPr="00591B58">
        <w:rPr>
          <w:rFonts w:cstheme="minorHAnsi"/>
        </w:rPr>
        <w:t xml:space="preserve">Enkele vaststellingen: </w:t>
      </w:r>
    </w:p>
    <w:p w14:paraId="7C25A3C0" w14:textId="77777777" w:rsidR="00120470" w:rsidRPr="00591B58" w:rsidRDefault="003875B7" w:rsidP="00120470">
      <w:pPr>
        <w:pStyle w:val="Lijstalinea"/>
        <w:numPr>
          <w:ilvl w:val="0"/>
          <w:numId w:val="11"/>
        </w:numPr>
        <w:spacing w:after="0" w:line="276" w:lineRule="auto"/>
        <w:rPr>
          <w:rFonts w:cstheme="minorHAnsi"/>
        </w:rPr>
      </w:pPr>
      <w:r w:rsidRPr="00591B58">
        <w:rPr>
          <w:rFonts w:cstheme="minorHAnsi"/>
        </w:rPr>
        <w:t>Bij een rondvraag bleken alle zalen VZW’s te zijn</w:t>
      </w:r>
      <w:r w:rsidR="0085481A" w:rsidRPr="00591B58">
        <w:rPr>
          <w:rFonts w:cstheme="minorHAnsi"/>
        </w:rPr>
        <w:t xml:space="preserve">. </w:t>
      </w:r>
    </w:p>
    <w:p w14:paraId="09FC0B5C" w14:textId="2F5B4999" w:rsidR="00120470" w:rsidRDefault="0085481A" w:rsidP="00120470">
      <w:pPr>
        <w:pStyle w:val="Lijstalinea"/>
        <w:numPr>
          <w:ilvl w:val="0"/>
          <w:numId w:val="11"/>
        </w:numPr>
        <w:spacing w:after="0" w:line="276" w:lineRule="auto"/>
        <w:rPr>
          <w:rFonts w:cstheme="minorHAnsi"/>
        </w:rPr>
      </w:pPr>
      <w:r w:rsidRPr="00591B58">
        <w:rPr>
          <w:rFonts w:cstheme="minorHAnsi"/>
        </w:rPr>
        <w:t>Ongeveer de helft bleek met een boekhouder te werken</w:t>
      </w:r>
      <w:r w:rsidR="0018523E">
        <w:rPr>
          <w:rFonts w:cstheme="minorHAnsi"/>
        </w:rPr>
        <w:t xml:space="preserve"> (</w:t>
      </w:r>
      <w:r w:rsidR="0025427C">
        <w:rPr>
          <w:rFonts w:cstheme="minorHAnsi"/>
        </w:rPr>
        <w:t>klopt dit?)</w:t>
      </w:r>
      <w:r w:rsidRPr="00591B58">
        <w:rPr>
          <w:rFonts w:cstheme="minorHAnsi"/>
        </w:rPr>
        <w:t xml:space="preserve">. </w:t>
      </w:r>
    </w:p>
    <w:p w14:paraId="0042BA52" w14:textId="1917F31F" w:rsidR="00D7289B" w:rsidRPr="00591B58" w:rsidRDefault="00D7289B" w:rsidP="00120470">
      <w:pPr>
        <w:pStyle w:val="Lijstalinea"/>
        <w:numPr>
          <w:ilvl w:val="0"/>
          <w:numId w:val="11"/>
        </w:numPr>
        <w:spacing w:after="0" w:line="276" w:lineRule="auto"/>
        <w:rPr>
          <w:rFonts w:cstheme="minorHAnsi"/>
        </w:rPr>
      </w:pPr>
      <w:r>
        <w:rPr>
          <w:rFonts w:cstheme="minorHAnsi"/>
        </w:rPr>
        <w:t>Niet iedereen had een begroting</w:t>
      </w:r>
      <w:r w:rsidR="008E5277">
        <w:rPr>
          <w:rFonts w:cstheme="minorHAnsi"/>
        </w:rPr>
        <w:t xml:space="preserve"> - </w:t>
      </w:r>
      <w:r w:rsidR="006F6A21">
        <w:rPr>
          <w:rFonts w:cstheme="minorHAnsi"/>
        </w:rPr>
        <w:t>is wel verplic</w:t>
      </w:r>
      <w:r w:rsidR="00747D72">
        <w:rPr>
          <w:rFonts w:cstheme="minorHAnsi"/>
        </w:rPr>
        <w:t>ht met de nieuwe wet.</w:t>
      </w:r>
    </w:p>
    <w:p w14:paraId="6AB6BF27" w14:textId="593DF9A0" w:rsidR="003875B7" w:rsidRPr="00591B58" w:rsidRDefault="00DB34C4" w:rsidP="00120470">
      <w:pPr>
        <w:pStyle w:val="Lijstalinea"/>
        <w:numPr>
          <w:ilvl w:val="0"/>
          <w:numId w:val="11"/>
        </w:numPr>
        <w:spacing w:after="0" w:line="276" w:lineRule="auto"/>
        <w:rPr>
          <w:rFonts w:cstheme="minorHAnsi"/>
        </w:rPr>
      </w:pPr>
      <w:r w:rsidRPr="00591B58">
        <w:rPr>
          <w:rFonts w:cstheme="minorHAnsi"/>
        </w:rPr>
        <w:t>Nog niet iedereen heeft zijn statuten aangepast aan de nieuwe wetgeving</w:t>
      </w:r>
      <w:r w:rsidR="00E138DA">
        <w:rPr>
          <w:rFonts w:cstheme="minorHAnsi"/>
        </w:rPr>
        <w:t xml:space="preserve">; dit </w:t>
      </w:r>
      <w:r w:rsidR="008F007D" w:rsidRPr="00591B58">
        <w:t xml:space="preserve">dient te gebeuren tegen </w:t>
      </w:r>
      <w:r w:rsidR="00FE15AE" w:rsidRPr="00591B58">
        <w:rPr>
          <w:rFonts w:cstheme="minorHAnsi"/>
        </w:rPr>
        <w:t xml:space="preserve">ten laatste 01/01/2024 </w:t>
      </w:r>
      <w:r w:rsidR="008F007D" w:rsidRPr="00591B58">
        <w:rPr>
          <w:rFonts w:cstheme="minorHAnsi"/>
        </w:rPr>
        <w:t xml:space="preserve">en daarbij </w:t>
      </w:r>
      <w:r w:rsidR="00E138DA">
        <w:rPr>
          <w:rFonts w:cstheme="minorHAnsi"/>
        </w:rPr>
        <w:t xml:space="preserve">moet </w:t>
      </w:r>
      <w:r w:rsidR="009E7E64">
        <w:rPr>
          <w:rFonts w:cstheme="minorHAnsi"/>
        </w:rPr>
        <w:t xml:space="preserve">ook </w:t>
      </w:r>
      <w:r w:rsidR="008F007D" w:rsidRPr="00591B58">
        <w:rPr>
          <w:rFonts w:cstheme="minorHAnsi"/>
        </w:rPr>
        <w:t xml:space="preserve">het </w:t>
      </w:r>
      <w:r w:rsidR="00FE15AE" w:rsidRPr="00591B58">
        <w:rPr>
          <w:rFonts w:cstheme="minorHAnsi"/>
        </w:rPr>
        <w:t>UBO register in</w:t>
      </w:r>
      <w:r w:rsidR="00E138DA">
        <w:rPr>
          <w:rFonts w:cstheme="minorHAnsi"/>
        </w:rPr>
        <w:t>gevuld zijn.</w:t>
      </w:r>
    </w:p>
    <w:p w14:paraId="34B7B071" w14:textId="77777777" w:rsidR="008E5277" w:rsidRDefault="008E5277" w:rsidP="00276088">
      <w:pPr>
        <w:spacing w:after="0" w:line="276" w:lineRule="auto"/>
        <w:rPr>
          <w:rFonts w:cstheme="minorHAnsi"/>
        </w:rPr>
      </w:pPr>
    </w:p>
    <w:p w14:paraId="693BAF1D" w14:textId="40E780FD" w:rsidR="00276088" w:rsidRDefault="00276088" w:rsidP="00276088">
      <w:pPr>
        <w:spacing w:after="0" w:line="276" w:lineRule="auto"/>
        <w:rPr>
          <w:rFonts w:cstheme="minorHAnsi"/>
        </w:rPr>
      </w:pPr>
      <w:r>
        <w:rPr>
          <w:rFonts w:cstheme="minorHAnsi"/>
        </w:rPr>
        <w:t>Enkele</w:t>
      </w:r>
      <w:r w:rsidR="00273F5A">
        <w:rPr>
          <w:rFonts w:cstheme="minorHAnsi"/>
        </w:rPr>
        <w:t xml:space="preserve"> punten waar Ilse de nadruk op legde: </w:t>
      </w:r>
    </w:p>
    <w:p w14:paraId="36CE00EF" w14:textId="77777777" w:rsidR="001007CC" w:rsidRDefault="001007CC" w:rsidP="001007CC">
      <w:pPr>
        <w:pStyle w:val="Lijstalinea"/>
        <w:numPr>
          <w:ilvl w:val="0"/>
          <w:numId w:val="11"/>
        </w:numPr>
        <w:spacing w:after="0" w:line="276" w:lineRule="auto"/>
        <w:rPr>
          <w:rFonts w:cstheme="minorHAnsi"/>
        </w:rPr>
      </w:pPr>
      <w:r>
        <w:rPr>
          <w:rFonts w:cstheme="minorHAnsi"/>
        </w:rPr>
        <w:t xml:space="preserve">Een vzw heeft een belangeloos doel (vroeger: maatschappelijk doel) en commerciële activiteiten mogen georganiseerd worden. Indien de omzet van die laatste de 50 % overschrijden, verandert de rechtspersonenbelasting in een vennootschapsbelasting waarmee de vzw een commercieel bedrijf (vennootschap) wordt. Dit bedrijf mag niet werken met vrijwilligers. </w:t>
      </w:r>
    </w:p>
    <w:p w14:paraId="18069802" w14:textId="77777777" w:rsidR="001007CC" w:rsidRDefault="001007CC" w:rsidP="001007CC">
      <w:pPr>
        <w:pStyle w:val="Lijstalinea"/>
        <w:numPr>
          <w:ilvl w:val="0"/>
          <w:numId w:val="11"/>
        </w:numPr>
        <w:spacing w:after="0" w:line="276" w:lineRule="auto"/>
        <w:rPr>
          <w:rFonts w:cstheme="minorHAnsi"/>
        </w:rPr>
      </w:pPr>
      <w:r>
        <w:rPr>
          <w:rFonts w:cstheme="minorHAnsi"/>
        </w:rPr>
        <w:t>VZW’s moeten op alle u</w:t>
      </w:r>
      <w:r w:rsidR="00F91178" w:rsidRPr="00F91178">
        <w:rPr>
          <w:rFonts w:cstheme="minorHAnsi"/>
        </w:rPr>
        <w:t xml:space="preserve">itgaande akten, facturen, aankondigingen, bekendmakingen, brieven, orders, websites en andere stukken… </w:t>
      </w:r>
      <w:r>
        <w:rPr>
          <w:rFonts w:cstheme="minorHAnsi"/>
        </w:rPr>
        <w:t xml:space="preserve">het volgende vermelden: </w:t>
      </w:r>
    </w:p>
    <w:p w14:paraId="50024DA2" w14:textId="77777777" w:rsidR="001007CC" w:rsidRDefault="001007CC" w:rsidP="001007CC">
      <w:pPr>
        <w:pStyle w:val="Lijstalinea"/>
        <w:numPr>
          <w:ilvl w:val="1"/>
          <w:numId w:val="11"/>
        </w:numPr>
        <w:spacing w:after="0" w:line="276" w:lineRule="auto"/>
        <w:rPr>
          <w:rFonts w:cstheme="minorHAnsi"/>
        </w:rPr>
      </w:pPr>
      <w:r>
        <w:rPr>
          <w:rFonts w:cstheme="minorHAnsi"/>
        </w:rPr>
        <w:t>Naam vzw</w:t>
      </w:r>
    </w:p>
    <w:p w14:paraId="03690F94" w14:textId="77777777" w:rsidR="001007CC" w:rsidRDefault="001007CC" w:rsidP="001007CC">
      <w:pPr>
        <w:pStyle w:val="Lijstalinea"/>
        <w:numPr>
          <w:ilvl w:val="1"/>
          <w:numId w:val="11"/>
        </w:numPr>
        <w:spacing w:after="0" w:line="276" w:lineRule="auto"/>
        <w:rPr>
          <w:rFonts w:cstheme="minorHAnsi"/>
        </w:rPr>
      </w:pPr>
      <w:r>
        <w:rPr>
          <w:rFonts w:cstheme="minorHAnsi"/>
        </w:rPr>
        <w:t>Rechtsvorm</w:t>
      </w:r>
    </w:p>
    <w:p w14:paraId="70875E6E" w14:textId="77777777" w:rsidR="001007CC" w:rsidRDefault="00F91178" w:rsidP="001007CC">
      <w:pPr>
        <w:pStyle w:val="Lijstalinea"/>
        <w:numPr>
          <w:ilvl w:val="1"/>
          <w:numId w:val="11"/>
        </w:numPr>
        <w:spacing w:after="0" w:line="276" w:lineRule="auto"/>
        <w:rPr>
          <w:rFonts w:cstheme="minorHAnsi"/>
        </w:rPr>
      </w:pPr>
      <w:r w:rsidRPr="00F91178">
        <w:rPr>
          <w:rFonts w:cstheme="minorHAnsi"/>
        </w:rPr>
        <w:t>Nauwkeurige aanduiding van de zetel van de VZW</w:t>
      </w:r>
    </w:p>
    <w:p w14:paraId="143E8E9C" w14:textId="77777777" w:rsidR="001007CC" w:rsidRDefault="00F91178" w:rsidP="001007CC">
      <w:pPr>
        <w:pStyle w:val="Lijstalinea"/>
        <w:numPr>
          <w:ilvl w:val="1"/>
          <w:numId w:val="11"/>
        </w:numPr>
        <w:spacing w:after="0" w:line="276" w:lineRule="auto"/>
        <w:rPr>
          <w:rFonts w:cstheme="minorHAnsi"/>
        </w:rPr>
      </w:pPr>
      <w:r w:rsidRPr="00F91178">
        <w:rPr>
          <w:rFonts w:cstheme="minorHAnsi"/>
        </w:rPr>
        <w:t>Ondernemingsnummer</w:t>
      </w:r>
    </w:p>
    <w:p w14:paraId="3EF1B8D5" w14:textId="77777777" w:rsidR="001007CC" w:rsidRDefault="00F91178" w:rsidP="001007CC">
      <w:pPr>
        <w:pStyle w:val="Lijstalinea"/>
        <w:numPr>
          <w:ilvl w:val="1"/>
          <w:numId w:val="11"/>
        </w:numPr>
        <w:spacing w:after="0" w:line="276" w:lineRule="auto"/>
        <w:rPr>
          <w:rFonts w:cstheme="minorHAnsi"/>
        </w:rPr>
      </w:pPr>
      <w:r w:rsidRPr="00F91178">
        <w:rPr>
          <w:rFonts w:cstheme="minorHAnsi"/>
        </w:rPr>
        <w:t>Rechtspersonenregister gevolgd door vermelding rechtbank van de zetel van de VZW</w:t>
      </w:r>
    </w:p>
    <w:p w14:paraId="5A4CAC21" w14:textId="77777777" w:rsidR="001007CC" w:rsidRDefault="00F91178" w:rsidP="001007CC">
      <w:pPr>
        <w:pStyle w:val="Lijstalinea"/>
        <w:numPr>
          <w:ilvl w:val="1"/>
          <w:numId w:val="11"/>
        </w:numPr>
        <w:spacing w:after="0" w:line="276" w:lineRule="auto"/>
        <w:rPr>
          <w:rFonts w:cstheme="minorHAnsi"/>
        </w:rPr>
      </w:pPr>
      <w:r w:rsidRPr="00F91178">
        <w:rPr>
          <w:rFonts w:cstheme="minorHAnsi"/>
        </w:rPr>
        <w:t>E-mailadres en website van de VZW (als die er zijn)</w:t>
      </w:r>
    </w:p>
    <w:p w14:paraId="2BBA15E8" w14:textId="27367791" w:rsidR="008D10E4" w:rsidRDefault="008D10E4" w:rsidP="00BC17CC">
      <w:pPr>
        <w:pStyle w:val="Lijstalinea"/>
        <w:numPr>
          <w:ilvl w:val="0"/>
          <w:numId w:val="11"/>
        </w:numPr>
        <w:spacing w:after="0" w:line="276" w:lineRule="auto"/>
        <w:rPr>
          <w:rFonts w:cstheme="minorHAnsi"/>
        </w:rPr>
      </w:pPr>
      <w:r>
        <w:rPr>
          <w:rFonts w:cstheme="minorHAnsi"/>
        </w:rPr>
        <w:t>Een coöperatieve vennootschap is géén goede organisatievorm voor de uitbating van een zaal</w:t>
      </w:r>
      <w:r w:rsidR="005C3B47">
        <w:rPr>
          <w:rFonts w:cstheme="minorHAnsi"/>
        </w:rPr>
        <w:t xml:space="preserve">. </w:t>
      </w:r>
    </w:p>
    <w:p w14:paraId="7320EE2D" w14:textId="77777777" w:rsidR="007C3331" w:rsidRPr="003D2461" w:rsidRDefault="007C3331" w:rsidP="007C3331">
      <w:pPr>
        <w:pStyle w:val="Lijstalinea"/>
        <w:numPr>
          <w:ilvl w:val="0"/>
          <w:numId w:val="11"/>
        </w:numPr>
        <w:spacing w:after="0" w:line="276" w:lineRule="auto"/>
        <w:rPr>
          <w:rFonts w:cstheme="minorHAnsi"/>
        </w:rPr>
      </w:pPr>
      <w:r>
        <w:rPr>
          <w:rFonts w:cstheme="minorHAnsi"/>
        </w:rPr>
        <w:t>G</w:t>
      </w:r>
      <w:r w:rsidRPr="003D2461">
        <w:rPr>
          <w:rFonts w:cstheme="minorHAnsi"/>
        </w:rPr>
        <w:t xml:space="preserve">ebruik </w:t>
      </w:r>
      <w:r>
        <w:rPr>
          <w:rFonts w:cstheme="minorHAnsi"/>
        </w:rPr>
        <w:t xml:space="preserve">in de statuten </w:t>
      </w:r>
      <w:r w:rsidRPr="003D2461">
        <w:rPr>
          <w:rFonts w:cstheme="minorHAnsi"/>
        </w:rPr>
        <w:t xml:space="preserve">‘zetel in Vlaams gewest’ i.p.v. naam gemeente; bij adreswijziging moet er dan géén statutenwijziging volgen. </w:t>
      </w:r>
    </w:p>
    <w:p w14:paraId="516E7F17" w14:textId="0011D5A5" w:rsidR="0006515E" w:rsidRDefault="0006515E" w:rsidP="0006515E">
      <w:pPr>
        <w:pStyle w:val="Lijstalinea"/>
        <w:numPr>
          <w:ilvl w:val="0"/>
          <w:numId w:val="11"/>
        </w:numPr>
        <w:spacing w:after="0" w:line="276" w:lineRule="auto"/>
        <w:rPr>
          <w:rFonts w:cstheme="minorHAnsi"/>
        </w:rPr>
      </w:pPr>
      <w:r>
        <w:rPr>
          <w:rFonts w:cstheme="minorHAnsi"/>
        </w:rPr>
        <w:t xml:space="preserve">Het bestuursorgaan is o.m.  verantwoordelijk voor de begroting. </w:t>
      </w:r>
    </w:p>
    <w:p w14:paraId="1579ECD5" w14:textId="6E9A6C4D" w:rsidR="003D2461" w:rsidRDefault="003D2461" w:rsidP="00BC17CC">
      <w:pPr>
        <w:pStyle w:val="Lijstalinea"/>
        <w:numPr>
          <w:ilvl w:val="0"/>
          <w:numId w:val="11"/>
        </w:numPr>
        <w:spacing w:after="0" w:line="276" w:lineRule="auto"/>
        <w:rPr>
          <w:rFonts w:cstheme="minorHAnsi"/>
        </w:rPr>
      </w:pPr>
      <w:r w:rsidRPr="003D2461">
        <w:rPr>
          <w:rFonts w:cstheme="minorHAnsi"/>
        </w:rPr>
        <w:t xml:space="preserve">Let op voor de </w:t>
      </w:r>
      <w:r w:rsidR="00D62FFF">
        <w:rPr>
          <w:rFonts w:cstheme="minorHAnsi"/>
        </w:rPr>
        <w:t xml:space="preserve">aansprakelijkheid </w:t>
      </w:r>
      <w:r w:rsidRPr="003D2461">
        <w:rPr>
          <w:rFonts w:cstheme="minorHAnsi"/>
        </w:rPr>
        <w:t xml:space="preserve">van de bestuurders. Een verzekering </w:t>
      </w:r>
      <w:r w:rsidR="00D62FFF">
        <w:rPr>
          <w:rFonts w:cstheme="minorHAnsi"/>
        </w:rPr>
        <w:t xml:space="preserve">voor </w:t>
      </w:r>
      <w:r w:rsidR="00FB2799">
        <w:rPr>
          <w:rFonts w:cstheme="minorHAnsi"/>
        </w:rPr>
        <w:t xml:space="preserve">‘lichte fouten’ </w:t>
      </w:r>
      <w:r w:rsidRPr="003D2461">
        <w:rPr>
          <w:rFonts w:cstheme="minorHAnsi"/>
        </w:rPr>
        <w:t>kan helpen, maar niet voor ‘zware fouten’. Zeer sterk aanbevolen is de jaarlijkse kwijting van de bestuurders; te notuleren tijdens de algemene vergadering. Laat liefst a</w:t>
      </w:r>
      <w:r>
        <w:rPr>
          <w:rFonts w:cstheme="minorHAnsi"/>
        </w:rPr>
        <w:t xml:space="preserve">lle bestuurders ook tekenen. </w:t>
      </w:r>
    </w:p>
    <w:p w14:paraId="66EC6703" w14:textId="77777777" w:rsidR="001A216C" w:rsidRPr="00591B58" w:rsidRDefault="001A216C" w:rsidP="001A216C">
      <w:pPr>
        <w:pStyle w:val="Lijstalinea"/>
        <w:numPr>
          <w:ilvl w:val="0"/>
          <w:numId w:val="11"/>
        </w:numPr>
        <w:spacing w:after="0" w:line="276" w:lineRule="auto"/>
        <w:rPr>
          <w:rFonts w:cstheme="minorHAnsi"/>
        </w:rPr>
      </w:pPr>
      <w:r>
        <w:rPr>
          <w:rFonts w:cstheme="minorHAnsi"/>
        </w:rPr>
        <w:lastRenderedPageBreak/>
        <w:t xml:space="preserve">Bestuursorgaan beslist bij meerderheid van de stemmen. Indien gelijk, is de stem van de voorzitter doorslaggevend. </w:t>
      </w:r>
    </w:p>
    <w:p w14:paraId="48769245" w14:textId="714F01CF" w:rsidR="00836030" w:rsidRDefault="00D05004" w:rsidP="00BC17CC">
      <w:pPr>
        <w:pStyle w:val="Lijstalinea"/>
        <w:numPr>
          <w:ilvl w:val="0"/>
          <w:numId w:val="11"/>
        </w:numPr>
        <w:spacing w:after="0" w:line="276" w:lineRule="auto"/>
        <w:rPr>
          <w:rFonts w:cstheme="minorHAnsi"/>
        </w:rPr>
      </w:pPr>
      <w:r>
        <w:rPr>
          <w:rFonts w:cstheme="minorHAnsi"/>
        </w:rPr>
        <w:t xml:space="preserve">Bij ontslag van een bestuurder, </w:t>
      </w:r>
      <w:r w:rsidR="0006515E">
        <w:rPr>
          <w:rFonts w:cstheme="minorHAnsi"/>
        </w:rPr>
        <w:t xml:space="preserve">is </w:t>
      </w:r>
      <w:r>
        <w:rPr>
          <w:rFonts w:cstheme="minorHAnsi"/>
        </w:rPr>
        <w:t>coöpteren</w:t>
      </w:r>
      <w:r w:rsidR="00836030">
        <w:rPr>
          <w:rFonts w:cstheme="minorHAnsi"/>
        </w:rPr>
        <w:t xml:space="preserve"> </w:t>
      </w:r>
      <w:r w:rsidR="0006515E">
        <w:rPr>
          <w:rFonts w:cstheme="minorHAnsi"/>
        </w:rPr>
        <w:t xml:space="preserve">nu mogelijk </w:t>
      </w:r>
      <w:r w:rsidR="00836030">
        <w:rPr>
          <w:rFonts w:cstheme="minorHAnsi"/>
        </w:rPr>
        <w:t xml:space="preserve">(iemand anders in de plaats aanduiden zonder procedure). Moet wel in de statuten staan. </w:t>
      </w:r>
    </w:p>
    <w:p w14:paraId="38F2B4B9" w14:textId="25450ED5" w:rsidR="001E68BE" w:rsidRDefault="002516BB" w:rsidP="00EA6A3C">
      <w:pPr>
        <w:pStyle w:val="Lijstalinea"/>
        <w:numPr>
          <w:ilvl w:val="0"/>
          <w:numId w:val="11"/>
        </w:numPr>
        <w:spacing w:after="0" w:line="276" w:lineRule="auto"/>
        <w:rPr>
          <w:rFonts w:cstheme="minorHAnsi"/>
        </w:rPr>
      </w:pPr>
      <w:r>
        <w:rPr>
          <w:rFonts w:cstheme="minorHAnsi"/>
        </w:rPr>
        <w:t xml:space="preserve">Een </w:t>
      </w:r>
      <w:r w:rsidRPr="002516BB">
        <w:rPr>
          <w:rFonts w:cstheme="minorHAnsi"/>
        </w:rPr>
        <w:t xml:space="preserve">belangenconflictregeling </w:t>
      </w:r>
      <w:r>
        <w:rPr>
          <w:rFonts w:cstheme="minorHAnsi"/>
        </w:rPr>
        <w:t xml:space="preserve">is nu opgenomen </w:t>
      </w:r>
      <w:r w:rsidRPr="002516BB">
        <w:rPr>
          <w:rFonts w:cstheme="minorHAnsi"/>
        </w:rPr>
        <w:t xml:space="preserve">in </w:t>
      </w:r>
      <w:r>
        <w:rPr>
          <w:rFonts w:cstheme="minorHAnsi"/>
        </w:rPr>
        <w:t xml:space="preserve">de </w:t>
      </w:r>
      <w:r w:rsidRPr="002516BB">
        <w:rPr>
          <w:rFonts w:cstheme="minorHAnsi"/>
        </w:rPr>
        <w:t>wetgeving</w:t>
      </w:r>
      <w:r w:rsidR="00886514">
        <w:rPr>
          <w:rFonts w:cstheme="minorHAnsi"/>
        </w:rPr>
        <w:t>. Wie een belangenconflict heeft, moet dit melden en mag niet deelnemen aan de beraadslaging en beslissing. Dit moet</w:t>
      </w:r>
      <w:r w:rsidR="00F02E7E">
        <w:rPr>
          <w:rFonts w:cstheme="minorHAnsi"/>
        </w:rPr>
        <w:t xml:space="preserve"> genotuleerd zijn. Stel dat een meerderheid van de bestuurders</w:t>
      </w:r>
      <w:r w:rsidR="00EA6A3C">
        <w:rPr>
          <w:rFonts w:cstheme="minorHAnsi"/>
        </w:rPr>
        <w:t xml:space="preserve"> geconflicteerd is, dan beslist de AV. </w:t>
      </w:r>
    </w:p>
    <w:p w14:paraId="6556D90B" w14:textId="63168805" w:rsidR="00DC37E2" w:rsidRDefault="00DC37E2" w:rsidP="00EA6A3C">
      <w:pPr>
        <w:pStyle w:val="Lijstalinea"/>
        <w:numPr>
          <w:ilvl w:val="0"/>
          <w:numId w:val="11"/>
        </w:numPr>
        <w:spacing w:after="0" w:line="276" w:lineRule="auto"/>
        <w:rPr>
          <w:rFonts w:cstheme="minorHAnsi"/>
        </w:rPr>
      </w:pPr>
      <w:r>
        <w:rPr>
          <w:rFonts w:cstheme="minorHAnsi"/>
        </w:rPr>
        <w:t xml:space="preserve">Voor betalingen, rekeningbeheer en andere financiële verrichtingen is het aanbevolen om dit niet in de handen van één persoon te leggen. </w:t>
      </w:r>
    </w:p>
    <w:p w14:paraId="02DE7C12" w14:textId="0BA692B1" w:rsidR="00C5138F" w:rsidRDefault="00137EAB" w:rsidP="00137EAB">
      <w:pPr>
        <w:pStyle w:val="Lijstalinea"/>
        <w:numPr>
          <w:ilvl w:val="0"/>
          <w:numId w:val="11"/>
        </w:numPr>
        <w:spacing w:after="0" w:line="276" w:lineRule="auto"/>
        <w:rPr>
          <w:rFonts w:cstheme="minorHAnsi"/>
        </w:rPr>
      </w:pPr>
      <w:r>
        <w:rPr>
          <w:rFonts w:cstheme="minorHAnsi"/>
        </w:rPr>
        <w:t>De wetgever maakt onderscheid tussen grote en kleine verenigingen</w:t>
      </w:r>
      <w:r w:rsidR="00385190">
        <w:rPr>
          <w:rFonts w:cstheme="minorHAnsi"/>
        </w:rPr>
        <w:t xml:space="preserve"> (en micro)</w:t>
      </w:r>
      <w:r>
        <w:rPr>
          <w:rFonts w:cstheme="minorHAnsi"/>
        </w:rPr>
        <w:t xml:space="preserve">. </w:t>
      </w:r>
      <w:r w:rsidR="00B723D8">
        <w:rPr>
          <w:rFonts w:cstheme="minorHAnsi"/>
        </w:rPr>
        <w:t xml:space="preserve">De criteria aantal werknemers, jaaromzet en balanstotaal zijn terug te vinden op </w:t>
      </w:r>
      <w:hyperlink r:id="rId9" w:history="1">
        <w:r w:rsidR="005B4D03" w:rsidRPr="00D8589D">
          <w:rPr>
            <w:rStyle w:val="Hyperlink"/>
            <w:rFonts w:cstheme="minorHAnsi"/>
          </w:rPr>
          <w:t>https://www.nbb.be/nl/balanscentrale/opmaken/groottecriteria/groottecriteria-verenigingen-en-stichtingen</w:t>
        </w:r>
      </w:hyperlink>
      <w:r w:rsidR="005B4D03">
        <w:rPr>
          <w:rFonts w:cstheme="minorHAnsi"/>
        </w:rPr>
        <w:t xml:space="preserve">; wie met een kleine vereniging werkt, </w:t>
      </w:r>
      <w:r w:rsidR="00D548AD">
        <w:rPr>
          <w:rFonts w:cstheme="minorHAnsi"/>
        </w:rPr>
        <w:t xml:space="preserve">kan een </w:t>
      </w:r>
      <w:r w:rsidR="00385190">
        <w:rPr>
          <w:rFonts w:cstheme="minorHAnsi"/>
        </w:rPr>
        <w:t xml:space="preserve">verkort model van de jaarrekening gebruiken. </w:t>
      </w:r>
    </w:p>
    <w:p w14:paraId="5C2FEC42" w14:textId="3E99EAAB" w:rsidR="005B4D03" w:rsidRDefault="002E6750" w:rsidP="00563B74">
      <w:pPr>
        <w:pStyle w:val="Lijstalinea"/>
        <w:numPr>
          <w:ilvl w:val="0"/>
          <w:numId w:val="11"/>
        </w:numPr>
        <w:spacing w:after="0" w:line="276" w:lineRule="auto"/>
        <w:rPr>
          <w:rFonts w:cstheme="minorHAnsi"/>
        </w:rPr>
      </w:pPr>
      <w:r w:rsidRPr="00F15BB0">
        <w:rPr>
          <w:rFonts w:cstheme="minorHAnsi"/>
        </w:rPr>
        <w:t xml:space="preserve">Verenigingen moeten voldoen aan de BTW-regelgeving behalve als ze </w:t>
      </w:r>
      <w:r w:rsidR="003B5E7B" w:rsidRPr="00F15BB0">
        <w:rPr>
          <w:rFonts w:cstheme="minorHAnsi"/>
        </w:rPr>
        <w:t xml:space="preserve">een </w:t>
      </w:r>
      <w:r w:rsidR="00681ACB" w:rsidRPr="00F15BB0">
        <w:rPr>
          <w:rFonts w:cstheme="minorHAnsi"/>
        </w:rPr>
        <w:t xml:space="preserve">‘kleine onderneming’ </w:t>
      </w:r>
      <w:r w:rsidR="003B5E7B" w:rsidRPr="00F15BB0">
        <w:rPr>
          <w:rFonts w:cstheme="minorHAnsi"/>
        </w:rPr>
        <w:t>zijn</w:t>
      </w:r>
      <w:r w:rsidR="003223BF" w:rsidRPr="00F15BB0">
        <w:rPr>
          <w:rFonts w:cstheme="minorHAnsi"/>
        </w:rPr>
        <w:t xml:space="preserve"> d.w.z. </w:t>
      </w:r>
      <w:r w:rsidR="003223BF" w:rsidRPr="00F15BB0">
        <w:rPr>
          <w:color w:val="000000" w:themeColor="text1"/>
        </w:rPr>
        <w:t xml:space="preserve">als het jaarlijks omzetcijfer van </w:t>
      </w:r>
      <w:r w:rsidR="008C46DD" w:rsidRPr="00F15BB0">
        <w:rPr>
          <w:color w:val="000000" w:themeColor="text1"/>
        </w:rPr>
        <w:t xml:space="preserve">de </w:t>
      </w:r>
      <w:r w:rsidR="003223BF" w:rsidRPr="00F15BB0">
        <w:rPr>
          <w:color w:val="000000" w:themeColor="text1"/>
        </w:rPr>
        <w:t>onderneming niet meer dan 25.000 euro (exclusief btw) bedraagt</w:t>
      </w:r>
      <w:r w:rsidR="003223BF" w:rsidRPr="00F15BB0">
        <w:rPr>
          <w:rFonts w:cstheme="minorHAnsi"/>
          <w:color w:val="353535"/>
          <w:shd w:val="clear" w:color="auto" w:fill="F1F1F1"/>
        </w:rPr>
        <w:t xml:space="preserve">. </w:t>
      </w:r>
      <w:r w:rsidR="00681ACB" w:rsidRPr="00F15BB0">
        <w:rPr>
          <w:rFonts w:cstheme="minorHAnsi"/>
        </w:rPr>
        <w:t xml:space="preserve">(zie </w:t>
      </w:r>
      <w:hyperlink r:id="rId10" w:anchor="q2" w:history="1">
        <w:r w:rsidR="00346171" w:rsidRPr="00F15BB0">
          <w:rPr>
            <w:rStyle w:val="Hyperlink"/>
            <w:rFonts w:cstheme="minorHAnsi"/>
          </w:rPr>
          <w:t>https://financien.belgium.be/nl/ondernemingen/btw/btw-plicht/vrijstellingsregeling#q2</w:t>
        </w:r>
      </w:hyperlink>
      <w:r w:rsidR="00F15BB0" w:rsidRPr="00F15BB0">
        <w:rPr>
          <w:rFonts w:cstheme="minorHAnsi"/>
        </w:rPr>
        <w:t xml:space="preserve">. </w:t>
      </w:r>
      <w:r w:rsidR="00824D5A">
        <w:rPr>
          <w:rFonts w:cstheme="minorHAnsi"/>
        </w:rPr>
        <w:t xml:space="preserve">Afhankelijk van de activiteit moet BTW geheven worden. </w:t>
      </w:r>
      <w:r w:rsidR="00177FA6" w:rsidRPr="00F15BB0">
        <w:rPr>
          <w:rFonts w:cstheme="minorHAnsi"/>
        </w:rPr>
        <w:t xml:space="preserve">Socio-culturele </w:t>
      </w:r>
      <w:r w:rsidR="008D012B" w:rsidRPr="00F15BB0">
        <w:rPr>
          <w:rFonts w:cstheme="minorHAnsi"/>
        </w:rPr>
        <w:t xml:space="preserve">activiteiten </w:t>
      </w:r>
      <w:r w:rsidR="00177FA6" w:rsidRPr="00F15BB0">
        <w:rPr>
          <w:rFonts w:cstheme="minorHAnsi"/>
        </w:rPr>
        <w:t>zijn vrijgesteld</w:t>
      </w:r>
      <w:r w:rsidR="008D012B" w:rsidRPr="00F15BB0">
        <w:rPr>
          <w:rFonts w:cstheme="minorHAnsi"/>
        </w:rPr>
        <w:t xml:space="preserve">, maar het verkopen van </w:t>
      </w:r>
      <w:r w:rsidR="00EE50D9" w:rsidRPr="00F15BB0">
        <w:rPr>
          <w:rFonts w:cstheme="minorHAnsi"/>
        </w:rPr>
        <w:t>drank en spijzen niet</w:t>
      </w:r>
      <w:r w:rsidR="00177FA6" w:rsidRPr="00F15BB0">
        <w:rPr>
          <w:rFonts w:cstheme="minorHAnsi"/>
        </w:rPr>
        <w:t xml:space="preserve">. </w:t>
      </w:r>
    </w:p>
    <w:p w14:paraId="198C5D23" w14:textId="7EB553DE" w:rsidR="00BB4A5D" w:rsidRDefault="006B2125" w:rsidP="00BB4A5D">
      <w:pPr>
        <w:pStyle w:val="Lijstalinea"/>
        <w:numPr>
          <w:ilvl w:val="0"/>
          <w:numId w:val="11"/>
        </w:numPr>
        <w:spacing w:after="0" w:line="276" w:lineRule="auto"/>
        <w:rPr>
          <w:rFonts w:cstheme="minorHAnsi"/>
        </w:rPr>
      </w:pPr>
      <w:r w:rsidRPr="00BB4A5D">
        <w:rPr>
          <w:rFonts w:cstheme="minorHAnsi"/>
        </w:rPr>
        <w:t>I.v.m. verzekeringen</w:t>
      </w:r>
      <w:r w:rsidR="00B60A43" w:rsidRPr="00BB4A5D">
        <w:rPr>
          <w:rFonts w:cstheme="minorHAnsi"/>
        </w:rPr>
        <w:t>. Opletten met de clausule ‘afstand van verhaal’</w:t>
      </w:r>
      <w:r w:rsidR="00055A55" w:rsidRPr="00BB4A5D">
        <w:rPr>
          <w:rFonts w:cstheme="minorHAnsi"/>
        </w:rPr>
        <w:t xml:space="preserve">. </w:t>
      </w:r>
    </w:p>
    <w:p w14:paraId="0D5F5779" w14:textId="4461C96E" w:rsidR="00AD6E7C" w:rsidRDefault="00AD6E7C" w:rsidP="00AD6E7C">
      <w:pPr>
        <w:spacing w:after="0" w:line="276" w:lineRule="auto"/>
        <w:rPr>
          <w:rFonts w:cstheme="minorHAnsi"/>
        </w:rPr>
      </w:pPr>
    </w:p>
    <w:p w14:paraId="7679515B" w14:textId="2EE1BD92" w:rsidR="00AD6E7C" w:rsidRPr="001C15B1" w:rsidRDefault="000D11EC" w:rsidP="000D11EC">
      <w:pPr>
        <w:spacing w:after="0" w:line="276" w:lineRule="auto"/>
        <w:rPr>
          <w:rFonts w:cstheme="minorHAnsi"/>
          <w:b/>
          <w:bCs/>
        </w:rPr>
      </w:pPr>
      <w:r w:rsidRPr="001C15B1">
        <w:rPr>
          <w:rFonts w:cstheme="minorHAnsi"/>
          <w:b/>
          <w:bCs/>
        </w:rPr>
        <w:t>4.</w:t>
      </w:r>
      <w:r w:rsidRPr="001C15B1">
        <w:rPr>
          <w:rFonts w:cstheme="minorHAnsi"/>
          <w:b/>
          <w:bCs/>
        </w:rPr>
        <w:tab/>
      </w:r>
      <w:r w:rsidR="001C15B1" w:rsidRPr="001C15B1">
        <w:rPr>
          <w:rFonts w:cstheme="minorHAnsi"/>
          <w:b/>
          <w:bCs/>
        </w:rPr>
        <w:t>De zaal Sint-Katharina in Steenhuize</w:t>
      </w:r>
    </w:p>
    <w:p w14:paraId="4CB396C5" w14:textId="0572843A" w:rsidR="00013A18" w:rsidRDefault="007062FE" w:rsidP="000D11EC">
      <w:pPr>
        <w:spacing w:after="0" w:line="276" w:lineRule="auto"/>
        <w:rPr>
          <w:rFonts w:cstheme="minorHAnsi"/>
        </w:rPr>
      </w:pPr>
      <w:r>
        <w:rPr>
          <w:rFonts w:cstheme="minorHAnsi"/>
        </w:rPr>
        <w:t xml:space="preserve">Bestuurder </w:t>
      </w:r>
      <w:r w:rsidR="001C15B1" w:rsidRPr="007062FE">
        <w:rPr>
          <w:rFonts w:cstheme="minorHAnsi"/>
          <w:i/>
          <w:iCs/>
        </w:rPr>
        <w:t>William</w:t>
      </w:r>
      <w:r w:rsidR="00DA5495" w:rsidRPr="007062FE">
        <w:rPr>
          <w:rFonts w:cstheme="minorHAnsi"/>
          <w:i/>
          <w:iCs/>
        </w:rPr>
        <w:t xml:space="preserve"> Tuypens</w:t>
      </w:r>
      <w:r w:rsidR="00DA5495">
        <w:rPr>
          <w:rFonts w:cstheme="minorHAnsi"/>
        </w:rPr>
        <w:t xml:space="preserve"> gaf een korte</w:t>
      </w:r>
      <w:r w:rsidR="00B02038">
        <w:rPr>
          <w:rFonts w:cstheme="minorHAnsi"/>
        </w:rPr>
        <w:t xml:space="preserve"> historiek. De zaal is sinds 2012 in handen van de </w:t>
      </w:r>
      <w:r w:rsidR="00B02038" w:rsidRPr="00EC2B20">
        <w:rPr>
          <w:rFonts w:cstheme="minorHAnsi"/>
          <w:i/>
          <w:iCs/>
        </w:rPr>
        <w:t xml:space="preserve">vzw </w:t>
      </w:r>
      <w:r w:rsidR="00EC2B20">
        <w:rPr>
          <w:rFonts w:cstheme="minorHAnsi"/>
          <w:i/>
          <w:iCs/>
        </w:rPr>
        <w:t>P</w:t>
      </w:r>
      <w:r w:rsidRPr="00EC2B20">
        <w:rPr>
          <w:rFonts w:cstheme="minorHAnsi"/>
          <w:i/>
          <w:iCs/>
        </w:rPr>
        <w:t>arochiegemeenschap van Steenhuize</w:t>
      </w:r>
      <w:r w:rsidR="004C035A">
        <w:rPr>
          <w:rFonts w:cstheme="minorHAnsi"/>
        </w:rPr>
        <w:t xml:space="preserve"> (ondernemingsnr 04</w:t>
      </w:r>
      <w:r w:rsidR="00774F2D">
        <w:rPr>
          <w:rFonts w:cstheme="minorHAnsi"/>
        </w:rPr>
        <w:t>20 789 661)</w:t>
      </w:r>
      <w:r>
        <w:rPr>
          <w:rFonts w:cstheme="minorHAnsi"/>
        </w:rPr>
        <w:t xml:space="preserve">. </w:t>
      </w:r>
      <w:r w:rsidR="00DB5791">
        <w:rPr>
          <w:rFonts w:cstheme="minorHAnsi"/>
        </w:rPr>
        <w:t xml:space="preserve">De </w:t>
      </w:r>
      <w:r>
        <w:rPr>
          <w:rFonts w:cstheme="minorHAnsi"/>
        </w:rPr>
        <w:t>vernieuwde statuten dateren van 1 oktober 2020</w:t>
      </w:r>
      <w:r w:rsidR="00292C90">
        <w:rPr>
          <w:rFonts w:cstheme="minorHAnsi"/>
        </w:rPr>
        <w:t xml:space="preserve">. </w:t>
      </w:r>
      <w:r w:rsidR="00013A18">
        <w:rPr>
          <w:rFonts w:cstheme="minorHAnsi"/>
        </w:rPr>
        <w:t xml:space="preserve">De actieve bestuurders zijn met </w:t>
      </w:r>
      <w:r w:rsidR="00966AD0">
        <w:rPr>
          <w:rFonts w:cstheme="minorHAnsi"/>
        </w:rPr>
        <w:t>acht</w:t>
      </w:r>
      <w:r w:rsidR="00013A18">
        <w:rPr>
          <w:rFonts w:cstheme="minorHAnsi"/>
        </w:rPr>
        <w:t xml:space="preserve">. </w:t>
      </w:r>
      <w:r w:rsidR="00292C90">
        <w:rPr>
          <w:rFonts w:cstheme="minorHAnsi"/>
        </w:rPr>
        <w:t>Enkele materiële veranderingen zijn al doorgevoerd</w:t>
      </w:r>
      <w:r w:rsidR="002B2499">
        <w:rPr>
          <w:rFonts w:cstheme="minorHAnsi"/>
        </w:rPr>
        <w:t xml:space="preserve"> (chauffage, zijramen, toog</w:t>
      </w:r>
      <w:r w:rsidR="00966AD0">
        <w:rPr>
          <w:rFonts w:cstheme="minorHAnsi"/>
        </w:rPr>
        <w:t>)</w:t>
      </w:r>
      <w:r w:rsidR="002B2499">
        <w:rPr>
          <w:rFonts w:cstheme="minorHAnsi"/>
        </w:rPr>
        <w:t xml:space="preserve">. </w:t>
      </w:r>
      <w:r w:rsidR="003B1089">
        <w:rPr>
          <w:rFonts w:cstheme="minorHAnsi"/>
        </w:rPr>
        <w:t xml:space="preserve">De aanpak van een </w:t>
      </w:r>
      <w:r w:rsidR="00571833">
        <w:rPr>
          <w:rFonts w:cstheme="minorHAnsi"/>
        </w:rPr>
        <w:t>niet-geïsoleerd plafond en een asbestdak</w:t>
      </w:r>
      <w:r w:rsidR="003B1089">
        <w:rPr>
          <w:rFonts w:cstheme="minorHAnsi"/>
        </w:rPr>
        <w:t xml:space="preserve"> zit nog in de planning. Naast het gebouw is de Chiro aan het verbouwen</w:t>
      </w:r>
      <w:r w:rsidR="00547E8D">
        <w:rPr>
          <w:rFonts w:cstheme="minorHAnsi"/>
        </w:rPr>
        <w:t xml:space="preserve">. Het sanitair blok zal in de toekomst gedeeld worden. </w:t>
      </w:r>
      <w:r w:rsidR="00FA3093">
        <w:rPr>
          <w:rFonts w:cstheme="minorHAnsi"/>
        </w:rPr>
        <w:t xml:space="preserve">Wat de toekomst </w:t>
      </w:r>
      <w:r w:rsidR="00966AD0">
        <w:rPr>
          <w:rFonts w:cstheme="minorHAnsi"/>
        </w:rPr>
        <w:t xml:space="preserve">voor de uitbating </w:t>
      </w:r>
      <w:r w:rsidR="00FA3093">
        <w:rPr>
          <w:rFonts w:cstheme="minorHAnsi"/>
        </w:rPr>
        <w:t>brengt</w:t>
      </w:r>
      <w:r w:rsidR="00013A18">
        <w:rPr>
          <w:rFonts w:cstheme="minorHAnsi"/>
        </w:rPr>
        <w:t>, “dat is wat anders”.</w:t>
      </w:r>
    </w:p>
    <w:p w14:paraId="72DA8A53" w14:textId="77777777" w:rsidR="00802EFB" w:rsidRDefault="00FA3093" w:rsidP="00013A18">
      <w:pPr>
        <w:spacing w:after="0" w:line="276" w:lineRule="auto"/>
        <w:rPr>
          <w:rFonts w:cstheme="minorHAnsi"/>
        </w:rPr>
      </w:pPr>
      <w:r>
        <w:rPr>
          <w:rFonts w:cstheme="minorHAnsi"/>
        </w:rPr>
        <w:t>De nieuwelingen in het dorp komen hier niet zo veel</w:t>
      </w:r>
      <w:r w:rsidR="00013A18">
        <w:rPr>
          <w:rFonts w:cstheme="minorHAnsi"/>
        </w:rPr>
        <w:t xml:space="preserve">. </w:t>
      </w:r>
    </w:p>
    <w:p w14:paraId="2F37A365" w14:textId="36003857" w:rsidR="00BB4A5D" w:rsidRDefault="00DB5791" w:rsidP="00013A18">
      <w:pPr>
        <w:spacing w:after="0" w:line="276" w:lineRule="auto"/>
        <w:rPr>
          <w:rFonts w:cstheme="minorHAnsi"/>
        </w:rPr>
      </w:pPr>
      <w:r>
        <w:rPr>
          <w:rFonts w:cstheme="minorHAnsi"/>
        </w:rPr>
        <w:t xml:space="preserve">William gaf op het einde een lofzang ‘onder bedekte termen’ </w:t>
      </w:r>
      <w:r w:rsidR="00BA0E60">
        <w:rPr>
          <w:rFonts w:cstheme="minorHAnsi"/>
        </w:rPr>
        <w:t>van zijn medebestuurders die gesmaakt werd door de aanwezigen. Hieruit blijkt dat de bestuurdersploe</w:t>
      </w:r>
      <w:r w:rsidR="00802EFB">
        <w:rPr>
          <w:rFonts w:cstheme="minorHAnsi"/>
        </w:rPr>
        <w:t>g</w:t>
      </w:r>
      <w:r w:rsidR="00BA0E60">
        <w:rPr>
          <w:rFonts w:cstheme="minorHAnsi"/>
        </w:rPr>
        <w:t xml:space="preserve"> moet beschikken over allerlei competenties om het zaalbeheer</w:t>
      </w:r>
      <w:r w:rsidR="006F72B3">
        <w:rPr>
          <w:rFonts w:cstheme="minorHAnsi"/>
        </w:rPr>
        <w:t xml:space="preserve"> in goede banen te leiden. </w:t>
      </w:r>
    </w:p>
    <w:p w14:paraId="21934369" w14:textId="77777777" w:rsidR="00802EFB" w:rsidRDefault="00802EFB" w:rsidP="00013A18">
      <w:pPr>
        <w:spacing w:after="0" w:line="276" w:lineRule="auto"/>
        <w:rPr>
          <w:rFonts w:cstheme="minorHAnsi"/>
        </w:rPr>
      </w:pPr>
    </w:p>
    <w:p w14:paraId="4D217365" w14:textId="417E33BA" w:rsidR="006F72B3" w:rsidRDefault="006F72B3" w:rsidP="00013A18">
      <w:pPr>
        <w:spacing w:after="0" w:line="276" w:lineRule="auto"/>
        <w:rPr>
          <w:rFonts w:cstheme="minorHAnsi"/>
        </w:rPr>
      </w:pPr>
      <w:r>
        <w:rPr>
          <w:rFonts w:cstheme="minorHAnsi"/>
        </w:rPr>
        <w:t>Ge</w:t>
      </w:r>
      <w:r w:rsidR="00785956">
        <w:rPr>
          <w:rFonts w:cstheme="minorHAnsi"/>
        </w:rPr>
        <w:t>ï</w:t>
      </w:r>
      <w:r>
        <w:rPr>
          <w:rFonts w:cstheme="minorHAnsi"/>
        </w:rPr>
        <w:t>nteress</w:t>
      </w:r>
      <w:r w:rsidR="00785956">
        <w:rPr>
          <w:rFonts w:cstheme="minorHAnsi"/>
        </w:rPr>
        <w:t>e</w:t>
      </w:r>
      <w:r>
        <w:rPr>
          <w:rFonts w:cstheme="minorHAnsi"/>
        </w:rPr>
        <w:t xml:space="preserve">erden kregen een blik achter de schermen van de zaal. </w:t>
      </w:r>
    </w:p>
    <w:p w14:paraId="7D2B3580" w14:textId="7DB06AD4" w:rsidR="00785956" w:rsidRDefault="00785956" w:rsidP="00013A18">
      <w:pPr>
        <w:spacing w:after="0" w:line="276" w:lineRule="auto"/>
        <w:rPr>
          <w:rFonts w:cstheme="minorHAnsi"/>
        </w:rPr>
      </w:pPr>
    </w:p>
    <w:p w14:paraId="73FF469E" w14:textId="761E7045" w:rsidR="00785956" w:rsidRPr="00675B6A" w:rsidRDefault="00785956" w:rsidP="00013A18">
      <w:pPr>
        <w:spacing w:after="0" w:line="276" w:lineRule="auto"/>
        <w:rPr>
          <w:rFonts w:cstheme="minorHAnsi"/>
          <w:b/>
          <w:bCs/>
        </w:rPr>
      </w:pPr>
      <w:r w:rsidRPr="00675B6A">
        <w:rPr>
          <w:rFonts w:cstheme="minorHAnsi"/>
          <w:b/>
          <w:bCs/>
        </w:rPr>
        <w:t>5.</w:t>
      </w:r>
      <w:r w:rsidRPr="00675B6A">
        <w:rPr>
          <w:rFonts w:cstheme="minorHAnsi"/>
          <w:b/>
          <w:bCs/>
        </w:rPr>
        <w:tab/>
        <w:t>Uitwisseling over het programma van de zaal</w:t>
      </w:r>
    </w:p>
    <w:p w14:paraId="08C61057" w14:textId="25A1CAFD" w:rsidR="00785956" w:rsidRDefault="00785956" w:rsidP="00013A18">
      <w:pPr>
        <w:spacing w:after="0" w:line="276" w:lineRule="auto"/>
        <w:rPr>
          <w:rFonts w:cstheme="minorHAnsi"/>
        </w:rPr>
      </w:pPr>
      <w:r>
        <w:rPr>
          <w:rFonts w:cstheme="minorHAnsi"/>
        </w:rPr>
        <w:t>In kleine groepjes hebben de deelnemers met elkaar gepraat over wat ze doen</w:t>
      </w:r>
      <w:r w:rsidR="005727B4">
        <w:rPr>
          <w:rFonts w:cstheme="minorHAnsi"/>
        </w:rPr>
        <w:t xml:space="preserve"> in hun zaal om bijvoorbeeld inkomsten te verwerven of hun verenigingen ten dienste te staan. </w:t>
      </w:r>
      <w:r w:rsidR="00EA28F8">
        <w:rPr>
          <w:rFonts w:cstheme="minorHAnsi"/>
        </w:rPr>
        <w:t>Het werd een zeer geanimeerd groepsgesprek dat helaa</w:t>
      </w:r>
      <w:r w:rsidR="002A75AA">
        <w:rPr>
          <w:rFonts w:cstheme="minorHAnsi"/>
        </w:rPr>
        <w:t>s</w:t>
      </w:r>
      <w:r w:rsidR="00EA28F8">
        <w:rPr>
          <w:rFonts w:cstheme="minorHAnsi"/>
        </w:rPr>
        <w:t xml:space="preserve"> omwille van tijdsrestricties moest afgebroken worden. </w:t>
      </w:r>
    </w:p>
    <w:p w14:paraId="429DD5F2" w14:textId="3C256EDE" w:rsidR="00EA28F8" w:rsidRDefault="00EA28F8" w:rsidP="00013A18">
      <w:pPr>
        <w:spacing w:after="0" w:line="276" w:lineRule="auto"/>
        <w:rPr>
          <w:rFonts w:cstheme="minorHAnsi"/>
        </w:rPr>
      </w:pPr>
    </w:p>
    <w:p w14:paraId="5C3AAD81" w14:textId="77777777" w:rsidR="00E03F71" w:rsidRDefault="00E03F71" w:rsidP="00E03F71">
      <w:pPr>
        <w:spacing w:after="0" w:line="276" w:lineRule="auto"/>
        <w:rPr>
          <w:rFonts w:cstheme="minorHAnsi"/>
        </w:rPr>
      </w:pPr>
      <w:r>
        <w:rPr>
          <w:rFonts w:cstheme="minorHAnsi"/>
        </w:rPr>
        <w:t xml:space="preserve">Tot slot konden de deelnemers bij het naar buiten gaan antwoorden op de vraag </w:t>
      </w:r>
      <w:r>
        <w:rPr>
          <w:rFonts w:cstheme="minorHAnsi"/>
        </w:rPr>
        <w:br/>
        <w:t xml:space="preserve">‘Welk idee neem ik mee?’ </w:t>
      </w:r>
    </w:p>
    <w:p w14:paraId="521F1EC8" w14:textId="77777777" w:rsidR="00E03F71" w:rsidRDefault="00E03F71" w:rsidP="00E03F71">
      <w:pPr>
        <w:spacing w:after="0" w:line="276" w:lineRule="auto"/>
        <w:rPr>
          <w:rFonts w:cstheme="minorHAnsi"/>
        </w:rPr>
      </w:pPr>
    </w:p>
    <w:p w14:paraId="0EECAE3C" w14:textId="77777777" w:rsidR="00E03F71" w:rsidRDefault="00E03F71" w:rsidP="00E03F71">
      <w:pPr>
        <w:spacing w:after="0" w:line="276" w:lineRule="auto"/>
        <w:rPr>
          <w:rFonts w:cstheme="minorHAnsi"/>
        </w:rPr>
      </w:pPr>
      <w:r>
        <w:rPr>
          <w:rFonts w:cstheme="minorHAnsi"/>
        </w:rPr>
        <w:lastRenderedPageBreak/>
        <w:t xml:space="preserve">Dit waren antwoorden: </w:t>
      </w:r>
    </w:p>
    <w:p w14:paraId="28E4E387" w14:textId="77777777" w:rsidR="00E03F71" w:rsidRDefault="00E03F71" w:rsidP="00E03F71">
      <w:pPr>
        <w:pStyle w:val="paragraph"/>
        <w:numPr>
          <w:ilvl w:val="0"/>
          <w:numId w:val="15"/>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Elke vereniging moet in bestuur zitten willen ze gebruik maken van voordeeltarief.</w:t>
      </w:r>
      <w:r>
        <w:rPr>
          <w:rStyle w:val="eop"/>
          <w:rFonts w:ascii="Calibri" w:hAnsi="Calibri" w:cs="Calibri"/>
          <w:sz w:val="22"/>
          <w:szCs w:val="22"/>
        </w:rPr>
        <w:t> </w:t>
      </w:r>
    </w:p>
    <w:p w14:paraId="6FF98091" w14:textId="77777777" w:rsidR="00E03F71" w:rsidRDefault="00E03F71" w:rsidP="00E03F71">
      <w:pPr>
        <w:pStyle w:val="paragraph"/>
        <w:numPr>
          <w:ilvl w:val="0"/>
          <w:numId w:val="15"/>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Website maken.</w:t>
      </w:r>
      <w:r>
        <w:rPr>
          <w:rStyle w:val="eop"/>
          <w:rFonts w:ascii="Calibri" w:hAnsi="Calibri" w:cs="Calibri"/>
          <w:sz w:val="22"/>
          <w:szCs w:val="22"/>
        </w:rPr>
        <w:t> </w:t>
      </w:r>
    </w:p>
    <w:p w14:paraId="51C6224D" w14:textId="77777777" w:rsidR="00E03F71" w:rsidRDefault="00E03F71" w:rsidP="00E03F71">
      <w:pPr>
        <w:pStyle w:val="paragraph"/>
        <w:numPr>
          <w:ilvl w:val="0"/>
          <w:numId w:val="15"/>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Verwarmings- en/of energiemeters plaatsen.</w:t>
      </w:r>
      <w:r>
        <w:rPr>
          <w:rStyle w:val="eop"/>
          <w:rFonts w:ascii="Calibri" w:hAnsi="Calibri" w:cs="Calibri"/>
          <w:sz w:val="22"/>
          <w:szCs w:val="22"/>
        </w:rPr>
        <w:t> </w:t>
      </w:r>
    </w:p>
    <w:p w14:paraId="391EC5E8" w14:textId="77777777" w:rsidR="00E03F71" w:rsidRDefault="00E03F71" w:rsidP="00E03F71">
      <w:pPr>
        <w:pStyle w:val="paragraph"/>
        <w:numPr>
          <w:ilvl w:val="0"/>
          <w:numId w:val="15"/>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Organisatievorm iets te uitgebreid, maar wel zinvol.</w:t>
      </w:r>
      <w:r>
        <w:rPr>
          <w:rStyle w:val="eop"/>
          <w:rFonts w:ascii="Calibri" w:hAnsi="Calibri" w:cs="Calibri"/>
          <w:sz w:val="22"/>
          <w:szCs w:val="22"/>
        </w:rPr>
        <w:t> </w:t>
      </w:r>
    </w:p>
    <w:p w14:paraId="6C9B1844" w14:textId="77777777" w:rsidR="00E03F71" w:rsidRDefault="00E03F71" w:rsidP="00E03F71">
      <w:pPr>
        <w:pStyle w:val="paragraph"/>
        <w:numPr>
          <w:ilvl w:val="0"/>
          <w:numId w:val="16"/>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Ronde tafel!</w:t>
      </w:r>
      <w:r>
        <w:rPr>
          <w:rStyle w:val="eop"/>
          <w:rFonts w:ascii="Calibri" w:hAnsi="Calibri" w:cs="Calibri"/>
          <w:sz w:val="22"/>
          <w:szCs w:val="22"/>
        </w:rPr>
        <w:t> </w:t>
      </w:r>
    </w:p>
    <w:p w14:paraId="14FED162" w14:textId="77777777" w:rsidR="00E03F71" w:rsidRDefault="00E03F71" w:rsidP="00E03F71">
      <w:pPr>
        <w:pStyle w:val="paragraph"/>
        <w:numPr>
          <w:ilvl w:val="0"/>
          <w:numId w:val="16"/>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 xml:space="preserve">Evalueren of drankverkoop in de zaal ons niet in administratieve problemen brengt (vrijwilligerswerk, </w:t>
      </w:r>
      <w:r>
        <w:rPr>
          <w:rStyle w:val="spellingerror"/>
          <w:rFonts w:ascii="Calibri" w:hAnsi="Calibri" w:cs="Calibri"/>
          <w:sz w:val="22"/>
          <w:szCs w:val="22"/>
        </w:rPr>
        <w:t>BTW-aangifte</w:t>
      </w:r>
      <w:r>
        <w:rPr>
          <w:rStyle w:val="normaltextrun"/>
          <w:rFonts w:ascii="Calibri" w:hAnsi="Calibri" w:cs="Calibri"/>
          <w:sz w:val="22"/>
          <w:szCs w:val="22"/>
        </w:rPr>
        <w:t>).</w:t>
      </w:r>
      <w:r>
        <w:rPr>
          <w:rStyle w:val="eop"/>
          <w:rFonts w:ascii="Calibri" w:hAnsi="Calibri" w:cs="Calibri"/>
          <w:sz w:val="22"/>
          <w:szCs w:val="22"/>
        </w:rPr>
        <w:t> </w:t>
      </w:r>
    </w:p>
    <w:p w14:paraId="0EB346A4" w14:textId="77777777" w:rsidR="00E03F71" w:rsidRDefault="00E03F71" w:rsidP="00E03F71">
      <w:pPr>
        <w:pStyle w:val="paragraph"/>
        <w:numPr>
          <w:ilvl w:val="0"/>
          <w:numId w:val="16"/>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Extra clausules in statuut om op termijn minder statuutswijzigingen te moeten publiceren.</w:t>
      </w:r>
      <w:r>
        <w:rPr>
          <w:rStyle w:val="eop"/>
          <w:rFonts w:ascii="Calibri" w:hAnsi="Calibri" w:cs="Calibri"/>
          <w:sz w:val="22"/>
          <w:szCs w:val="22"/>
        </w:rPr>
        <w:t> </w:t>
      </w:r>
    </w:p>
    <w:p w14:paraId="0EA9B13C" w14:textId="77777777" w:rsidR="00E03F71" w:rsidRDefault="00E03F71" w:rsidP="00E03F71">
      <w:pPr>
        <w:pStyle w:val="paragraph"/>
        <w:numPr>
          <w:ilvl w:val="0"/>
          <w:numId w:val="16"/>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Wat is nu het ‘grote verhaal’? </w:t>
      </w:r>
      <w:r>
        <w:rPr>
          <w:rStyle w:val="eop"/>
          <w:rFonts w:ascii="Calibri" w:hAnsi="Calibri" w:cs="Calibri"/>
          <w:sz w:val="22"/>
          <w:szCs w:val="22"/>
        </w:rPr>
        <w:t> </w:t>
      </w:r>
    </w:p>
    <w:p w14:paraId="1F01125B" w14:textId="77777777" w:rsidR="00E03F71" w:rsidRDefault="00E03F71" w:rsidP="00E03F71">
      <w:pPr>
        <w:pStyle w:val="paragraph"/>
        <w:numPr>
          <w:ilvl w:val="0"/>
          <w:numId w:val="16"/>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Goede toelichting vzw, maar zelfde vraag als hierboven. Wat is taak (?) van de zalen?!</w:t>
      </w:r>
      <w:r>
        <w:rPr>
          <w:rStyle w:val="eop"/>
          <w:rFonts w:ascii="Calibri" w:hAnsi="Calibri" w:cs="Calibri"/>
          <w:sz w:val="22"/>
          <w:szCs w:val="22"/>
        </w:rPr>
        <w:t> </w:t>
      </w:r>
    </w:p>
    <w:p w14:paraId="0729F272" w14:textId="77777777" w:rsidR="00E03F71" w:rsidRDefault="00E03F71" w:rsidP="00E03F71">
      <w:pPr>
        <w:pStyle w:val="paragraph"/>
        <w:numPr>
          <w:ilvl w:val="0"/>
          <w:numId w:val="17"/>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Overleg is heel belangrijk.</w:t>
      </w:r>
      <w:r>
        <w:rPr>
          <w:rStyle w:val="eop"/>
          <w:rFonts w:ascii="Calibri" w:hAnsi="Calibri" w:cs="Calibri"/>
          <w:sz w:val="22"/>
          <w:szCs w:val="22"/>
        </w:rPr>
        <w:t> </w:t>
      </w:r>
    </w:p>
    <w:p w14:paraId="1A2E911A" w14:textId="3FC0B0F0" w:rsidR="002A75AA" w:rsidRDefault="002A75AA" w:rsidP="00013A18">
      <w:pPr>
        <w:spacing w:after="0" w:line="276" w:lineRule="auto"/>
        <w:rPr>
          <w:rFonts w:cstheme="minorHAnsi"/>
        </w:rPr>
      </w:pPr>
    </w:p>
    <w:p w14:paraId="5E50C8F8" w14:textId="77777777" w:rsidR="00E03F71" w:rsidRDefault="00E03F71" w:rsidP="00013A18">
      <w:pPr>
        <w:spacing w:after="0" w:line="276" w:lineRule="auto"/>
        <w:rPr>
          <w:rFonts w:cstheme="minorHAnsi"/>
        </w:rPr>
      </w:pPr>
    </w:p>
    <w:p w14:paraId="3F6E19FB" w14:textId="673E863A" w:rsidR="002A75AA" w:rsidRDefault="002A75AA" w:rsidP="00013A18">
      <w:pPr>
        <w:spacing w:after="0" w:line="276" w:lineRule="auto"/>
        <w:rPr>
          <w:rFonts w:cstheme="minorHAnsi"/>
        </w:rPr>
      </w:pPr>
      <w:r>
        <w:rPr>
          <w:rFonts w:cstheme="minorHAnsi"/>
        </w:rPr>
        <w:t>VERSLAG</w:t>
      </w:r>
    </w:p>
    <w:p w14:paraId="64B04CC3" w14:textId="10F1F578" w:rsidR="002A75AA" w:rsidRDefault="002A75AA" w:rsidP="00013A18">
      <w:pPr>
        <w:spacing w:after="0" w:line="276" w:lineRule="auto"/>
        <w:rPr>
          <w:rFonts w:cstheme="minorHAnsi"/>
        </w:rPr>
      </w:pPr>
      <w:r>
        <w:rPr>
          <w:rFonts w:cstheme="minorHAnsi"/>
        </w:rPr>
        <w:t xml:space="preserve">Karel Lhermitte </w:t>
      </w:r>
    </w:p>
    <w:p w14:paraId="30BB611E" w14:textId="77777777" w:rsidR="00E03F71" w:rsidRDefault="00E03F71" w:rsidP="00013A18">
      <w:pPr>
        <w:spacing w:after="0" w:line="276" w:lineRule="auto"/>
        <w:rPr>
          <w:rFonts w:cstheme="minorHAnsi"/>
        </w:rPr>
      </w:pPr>
    </w:p>
    <w:p w14:paraId="031B1F35" w14:textId="11DEF075" w:rsidR="00EA28F8" w:rsidRDefault="00802EFB" w:rsidP="00013A18">
      <w:pPr>
        <w:spacing w:after="0" w:line="276" w:lineRule="auto"/>
        <w:rPr>
          <w:rFonts w:cstheme="minorHAnsi"/>
        </w:rPr>
      </w:pPr>
      <w:r>
        <w:rPr>
          <w:rFonts w:cstheme="minorHAnsi"/>
        </w:rPr>
        <w:t>P</w:t>
      </w:r>
      <w:r w:rsidR="00EA28F8">
        <w:rPr>
          <w:rFonts w:cstheme="minorHAnsi"/>
        </w:rPr>
        <w:t>.</w:t>
      </w:r>
      <w:r>
        <w:rPr>
          <w:rFonts w:cstheme="minorHAnsi"/>
        </w:rPr>
        <w:t>M</w:t>
      </w:r>
      <w:r w:rsidR="00EA28F8">
        <w:rPr>
          <w:rFonts w:cstheme="minorHAnsi"/>
        </w:rPr>
        <w:t>. Dit is de eerste maal dat deze groep beheerders elkaar als ‘peers’ zien</w:t>
      </w:r>
      <w:r w:rsidR="0014709B">
        <w:rPr>
          <w:rFonts w:cstheme="minorHAnsi"/>
        </w:rPr>
        <w:t xml:space="preserve">. Uit de exit-gesprekken bleek dat het gesmaakt werd. </w:t>
      </w:r>
    </w:p>
    <w:p w14:paraId="369DCBCA" w14:textId="5E9FD202" w:rsidR="00F94BC5" w:rsidRDefault="00F94BC5" w:rsidP="00013A18">
      <w:pPr>
        <w:spacing w:after="0" w:line="276" w:lineRule="auto"/>
        <w:rPr>
          <w:rFonts w:cstheme="minorHAnsi"/>
        </w:rPr>
      </w:pPr>
    </w:p>
    <w:p w14:paraId="61CCCDC8" w14:textId="77777777" w:rsidR="00675B6A" w:rsidRDefault="00675B6A" w:rsidP="00E03F71">
      <w:pPr>
        <w:pBdr>
          <w:bottom w:val="single" w:sz="4" w:space="1" w:color="auto"/>
        </w:pBdr>
        <w:spacing w:after="0" w:line="276" w:lineRule="auto"/>
        <w:rPr>
          <w:rFonts w:cstheme="minorHAnsi"/>
        </w:rPr>
      </w:pPr>
    </w:p>
    <w:p w14:paraId="074BC868" w14:textId="77777777" w:rsidR="00013A18" w:rsidRDefault="00013A18" w:rsidP="00013A18">
      <w:pPr>
        <w:spacing w:after="0" w:line="276" w:lineRule="auto"/>
        <w:rPr>
          <w:rFonts w:cstheme="minorHAnsi"/>
        </w:rPr>
      </w:pPr>
    </w:p>
    <w:p w14:paraId="161519E1" w14:textId="022697FD" w:rsidR="00E71202" w:rsidRDefault="00E03F71" w:rsidP="00C0148B">
      <w:pPr>
        <w:spacing w:after="0" w:line="276" w:lineRule="auto"/>
        <w:rPr>
          <w:rFonts w:cstheme="minorHAnsi"/>
        </w:rPr>
      </w:pPr>
      <w:r>
        <w:rPr>
          <w:rFonts w:cstheme="minorHAnsi"/>
        </w:rPr>
        <w:t xml:space="preserve">Dit verslag komt op de </w:t>
      </w:r>
      <w:r w:rsidR="00FE5306">
        <w:rPr>
          <w:rFonts w:cstheme="minorHAnsi"/>
        </w:rPr>
        <w:t xml:space="preserve">campagnewebsite </w:t>
      </w:r>
    </w:p>
    <w:p w14:paraId="5F77BAD5" w14:textId="77777777" w:rsidR="00FE5306" w:rsidRPr="00591B58" w:rsidRDefault="00FE5306" w:rsidP="00FE5306">
      <w:pPr>
        <w:spacing w:after="0" w:line="276" w:lineRule="auto"/>
        <w:rPr>
          <w:rFonts w:cstheme="minorHAnsi"/>
          <w:b/>
          <w:bCs/>
        </w:rPr>
      </w:pPr>
      <w:r w:rsidRPr="00591B58">
        <w:rPr>
          <w:rFonts w:cstheme="minorHAnsi"/>
          <w:b/>
          <w:bCs/>
        </w:rPr>
        <w:t>https://www.landelijkegilden.be/deelnemen/campagnes/boost-je-dorpszaal</w:t>
      </w:r>
    </w:p>
    <w:p w14:paraId="1DA16A87" w14:textId="77777777" w:rsidR="00FE5306" w:rsidRPr="00591B58" w:rsidRDefault="00FE5306" w:rsidP="00C0148B">
      <w:pPr>
        <w:spacing w:after="0" w:line="276" w:lineRule="auto"/>
        <w:rPr>
          <w:rFonts w:cstheme="minorHAnsi"/>
        </w:rPr>
      </w:pPr>
    </w:p>
    <w:p w14:paraId="48FEEDC5" w14:textId="4B8EE9B7" w:rsidR="00E71202" w:rsidRDefault="00E71202" w:rsidP="00C0148B">
      <w:pPr>
        <w:spacing w:after="0" w:line="276" w:lineRule="auto"/>
      </w:pPr>
    </w:p>
    <w:p w14:paraId="44A8FB5B" w14:textId="7597F9EA" w:rsidR="00FE5306" w:rsidRDefault="00FE5306" w:rsidP="00C0148B">
      <w:pPr>
        <w:spacing w:after="0" w:line="276" w:lineRule="auto"/>
      </w:pPr>
      <w:r>
        <w:t xml:space="preserve">Wie nog met vragen zit over </w:t>
      </w:r>
      <w:r w:rsidR="00F242E3">
        <w:t xml:space="preserve">bepaalde verplichtingen of verschillen in </w:t>
      </w:r>
      <w:r w:rsidR="008978D1">
        <w:t>benadering vanuit de administratie, is te verwijz</w:t>
      </w:r>
      <w:r w:rsidR="00185C04">
        <w:t>e</w:t>
      </w:r>
      <w:r w:rsidR="008978D1">
        <w:t>n</w:t>
      </w:r>
      <w:r w:rsidR="00185C04">
        <w:t xml:space="preserve"> </w:t>
      </w:r>
      <w:r w:rsidR="008978D1">
        <w:t xml:space="preserve">naar </w:t>
      </w:r>
      <w:r w:rsidR="00185C04">
        <w:t xml:space="preserve">de kennisbank van </w:t>
      </w:r>
      <w:hyperlink r:id="rId11" w:history="1">
        <w:r w:rsidR="00185C04" w:rsidRPr="00D8589D">
          <w:rPr>
            <w:rStyle w:val="Hyperlink"/>
          </w:rPr>
          <w:t>www.cultuurloket.be</w:t>
        </w:r>
      </w:hyperlink>
    </w:p>
    <w:p w14:paraId="7DE9AB3A" w14:textId="35143254" w:rsidR="00185C04" w:rsidRDefault="00185C04" w:rsidP="00C0148B">
      <w:pPr>
        <w:spacing w:after="0" w:line="276" w:lineRule="auto"/>
      </w:pPr>
      <w:r>
        <w:t xml:space="preserve">o.a. daar </w:t>
      </w:r>
      <w:r w:rsidR="00B46E95">
        <w:t>het verschil tussen rechtspersonenbelasting en vennootschapsbelasting</w:t>
      </w:r>
      <w:r w:rsidR="00A36EEA">
        <w:t xml:space="preserve"> (Ilse’s eerste slide). </w:t>
      </w:r>
    </w:p>
    <w:p w14:paraId="57758AED" w14:textId="1E2A6CD0" w:rsidR="00E71202" w:rsidRPr="00591B58" w:rsidRDefault="00A36EEA" w:rsidP="00A36EEA">
      <w:pPr>
        <w:spacing w:after="0" w:line="276" w:lineRule="auto"/>
        <w:ind w:left="708"/>
      </w:pPr>
      <w:r>
        <w:t>h</w:t>
      </w:r>
      <w:r w:rsidR="00E71202" w:rsidRPr="00591B58">
        <w:t>ttps://www.cultuurloket.be/kennisbank/rechtspersonenbelasting/rechtspersonenbelasting-of-vennootschapsbelasting-de-praktijk</w:t>
      </w:r>
    </w:p>
    <w:p w14:paraId="723DD41A" w14:textId="77777777" w:rsidR="00E71202" w:rsidRPr="00591B58" w:rsidRDefault="00E71202" w:rsidP="00C0148B">
      <w:pPr>
        <w:spacing w:after="0" w:line="276" w:lineRule="auto"/>
        <w:rPr>
          <w:rFonts w:cstheme="minorHAnsi"/>
        </w:rPr>
      </w:pPr>
    </w:p>
    <w:sectPr w:rsidR="00E71202" w:rsidRPr="00591B5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F037" w14:textId="77777777" w:rsidR="00A54652" w:rsidRDefault="00A54652" w:rsidP="000C19DE">
      <w:pPr>
        <w:spacing w:after="0" w:line="240" w:lineRule="auto"/>
      </w:pPr>
      <w:r>
        <w:separator/>
      </w:r>
    </w:p>
  </w:endnote>
  <w:endnote w:type="continuationSeparator" w:id="0">
    <w:p w14:paraId="40571D3D" w14:textId="77777777" w:rsidR="00A54652" w:rsidRDefault="00A54652" w:rsidP="000C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D4CB" w14:textId="59B4D8FF" w:rsidR="000C19DE" w:rsidRDefault="001B220C">
    <w:pPr>
      <w:pStyle w:val="Voettekst"/>
    </w:pPr>
    <w:fldSimple w:instr=" FILENAME   \* MERGEFORMAT ">
      <w:r>
        <w:rPr>
          <w:noProof/>
        </w:rPr>
        <w:t xml:space="preserve">20221026_BJD_Trefdag 1 verslag 20 oktober </w:t>
      </w:r>
    </w:fldSimple>
  </w:p>
  <w:p w14:paraId="343253D1" w14:textId="77777777" w:rsidR="000C19DE" w:rsidRDefault="000C19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F6F5" w14:textId="77777777" w:rsidR="00A54652" w:rsidRDefault="00A54652" w:rsidP="000C19DE">
      <w:pPr>
        <w:spacing w:after="0" w:line="240" w:lineRule="auto"/>
      </w:pPr>
      <w:r>
        <w:separator/>
      </w:r>
    </w:p>
  </w:footnote>
  <w:footnote w:type="continuationSeparator" w:id="0">
    <w:p w14:paraId="373B7127" w14:textId="77777777" w:rsidR="00A54652" w:rsidRDefault="00A54652" w:rsidP="000C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08111"/>
      <w:docPartObj>
        <w:docPartGallery w:val="Page Numbers (Top of Page)"/>
        <w:docPartUnique/>
      </w:docPartObj>
    </w:sdtPr>
    <w:sdtEndPr/>
    <w:sdtContent>
      <w:p w14:paraId="03D8627E" w14:textId="5ECB8E03" w:rsidR="000C19DE" w:rsidRDefault="000C19DE">
        <w:pPr>
          <w:pStyle w:val="Koptekst"/>
          <w:jc w:val="right"/>
        </w:pPr>
        <w:r>
          <w:fldChar w:fldCharType="begin"/>
        </w:r>
        <w:r>
          <w:instrText>PAGE   \* MERGEFORMAT</w:instrText>
        </w:r>
        <w:r>
          <w:fldChar w:fldCharType="separate"/>
        </w:r>
        <w:r>
          <w:rPr>
            <w:lang w:val="nl-NL"/>
          </w:rPr>
          <w:t>2</w:t>
        </w:r>
        <w:r>
          <w:fldChar w:fldCharType="end"/>
        </w:r>
      </w:p>
    </w:sdtContent>
  </w:sdt>
  <w:p w14:paraId="48E9CBF6" w14:textId="77777777" w:rsidR="000C19DE" w:rsidRDefault="000C19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8D"/>
    <w:multiLevelType w:val="hybridMultilevel"/>
    <w:tmpl w:val="C28E4540"/>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AD7240"/>
    <w:multiLevelType w:val="multilevel"/>
    <w:tmpl w:val="A02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B0A71"/>
    <w:multiLevelType w:val="multilevel"/>
    <w:tmpl w:val="92EC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36DF5"/>
    <w:multiLevelType w:val="multilevel"/>
    <w:tmpl w:val="37E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7D1DBC"/>
    <w:multiLevelType w:val="hybridMultilevel"/>
    <w:tmpl w:val="6FDEF0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441FFF"/>
    <w:multiLevelType w:val="hybridMultilevel"/>
    <w:tmpl w:val="944480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41C450AE"/>
    <w:multiLevelType w:val="hybridMultilevel"/>
    <w:tmpl w:val="F5544D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585009"/>
    <w:multiLevelType w:val="hybridMultilevel"/>
    <w:tmpl w:val="7BD2B6B6"/>
    <w:lvl w:ilvl="0" w:tplc="E7483420">
      <w:start w:val="1"/>
      <w:numFmt w:val="bullet"/>
      <w:lvlText w:val="•"/>
      <w:lvlJc w:val="left"/>
      <w:pPr>
        <w:tabs>
          <w:tab w:val="num" w:pos="720"/>
        </w:tabs>
        <w:ind w:left="720" w:hanging="360"/>
      </w:pPr>
      <w:rPr>
        <w:rFonts w:ascii="Arial" w:hAnsi="Arial" w:hint="default"/>
      </w:rPr>
    </w:lvl>
    <w:lvl w:ilvl="1" w:tplc="F9586FCC">
      <w:numFmt w:val="bullet"/>
      <w:lvlText w:val="–"/>
      <w:lvlJc w:val="left"/>
      <w:pPr>
        <w:tabs>
          <w:tab w:val="num" w:pos="1440"/>
        </w:tabs>
        <w:ind w:left="1440" w:hanging="360"/>
      </w:pPr>
      <w:rPr>
        <w:rFonts w:ascii="Arial" w:hAnsi="Arial" w:hint="default"/>
      </w:rPr>
    </w:lvl>
    <w:lvl w:ilvl="2" w:tplc="7E645722">
      <w:numFmt w:val="bullet"/>
      <w:lvlText w:val="•"/>
      <w:lvlJc w:val="left"/>
      <w:pPr>
        <w:tabs>
          <w:tab w:val="num" w:pos="2160"/>
        </w:tabs>
        <w:ind w:left="2160" w:hanging="360"/>
      </w:pPr>
      <w:rPr>
        <w:rFonts w:ascii="Arial" w:hAnsi="Arial" w:hint="default"/>
      </w:rPr>
    </w:lvl>
    <w:lvl w:ilvl="3" w:tplc="0DA83B72" w:tentative="1">
      <w:start w:val="1"/>
      <w:numFmt w:val="bullet"/>
      <w:lvlText w:val="•"/>
      <w:lvlJc w:val="left"/>
      <w:pPr>
        <w:tabs>
          <w:tab w:val="num" w:pos="2880"/>
        </w:tabs>
        <w:ind w:left="2880" w:hanging="360"/>
      </w:pPr>
      <w:rPr>
        <w:rFonts w:ascii="Arial" w:hAnsi="Arial" w:hint="default"/>
      </w:rPr>
    </w:lvl>
    <w:lvl w:ilvl="4" w:tplc="FF421578" w:tentative="1">
      <w:start w:val="1"/>
      <w:numFmt w:val="bullet"/>
      <w:lvlText w:val="•"/>
      <w:lvlJc w:val="left"/>
      <w:pPr>
        <w:tabs>
          <w:tab w:val="num" w:pos="3600"/>
        </w:tabs>
        <w:ind w:left="3600" w:hanging="360"/>
      </w:pPr>
      <w:rPr>
        <w:rFonts w:ascii="Arial" w:hAnsi="Arial" w:hint="default"/>
      </w:rPr>
    </w:lvl>
    <w:lvl w:ilvl="5" w:tplc="00169996" w:tentative="1">
      <w:start w:val="1"/>
      <w:numFmt w:val="bullet"/>
      <w:lvlText w:val="•"/>
      <w:lvlJc w:val="left"/>
      <w:pPr>
        <w:tabs>
          <w:tab w:val="num" w:pos="4320"/>
        </w:tabs>
        <w:ind w:left="4320" w:hanging="360"/>
      </w:pPr>
      <w:rPr>
        <w:rFonts w:ascii="Arial" w:hAnsi="Arial" w:hint="default"/>
      </w:rPr>
    </w:lvl>
    <w:lvl w:ilvl="6" w:tplc="BC9E7BA2" w:tentative="1">
      <w:start w:val="1"/>
      <w:numFmt w:val="bullet"/>
      <w:lvlText w:val="•"/>
      <w:lvlJc w:val="left"/>
      <w:pPr>
        <w:tabs>
          <w:tab w:val="num" w:pos="5040"/>
        </w:tabs>
        <w:ind w:left="5040" w:hanging="360"/>
      </w:pPr>
      <w:rPr>
        <w:rFonts w:ascii="Arial" w:hAnsi="Arial" w:hint="default"/>
      </w:rPr>
    </w:lvl>
    <w:lvl w:ilvl="7" w:tplc="5EF42786" w:tentative="1">
      <w:start w:val="1"/>
      <w:numFmt w:val="bullet"/>
      <w:lvlText w:val="•"/>
      <w:lvlJc w:val="left"/>
      <w:pPr>
        <w:tabs>
          <w:tab w:val="num" w:pos="5760"/>
        </w:tabs>
        <w:ind w:left="5760" w:hanging="360"/>
      </w:pPr>
      <w:rPr>
        <w:rFonts w:ascii="Arial" w:hAnsi="Arial" w:hint="default"/>
      </w:rPr>
    </w:lvl>
    <w:lvl w:ilvl="8" w:tplc="886E4E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924BBA"/>
    <w:multiLevelType w:val="hybridMultilevel"/>
    <w:tmpl w:val="A1189DB8"/>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4A926B1"/>
    <w:multiLevelType w:val="hybridMultilevel"/>
    <w:tmpl w:val="183059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054166B"/>
    <w:multiLevelType w:val="hybridMultilevel"/>
    <w:tmpl w:val="62EA3CFA"/>
    <w:lvl w:ilvl="0" w:tplc="B3707474">
      <w:start w:val="1"/>
      <w:numFmt w:val="bullet"/>
      <w:lvlText w:val="•"/>
      <w:lvlJc w:val="left"/>
      <w:pPr>
        <w:tabs>
          <w:tab w:val="num" w:pos="720"/>
        </w:tabs>
        <w:ind w:left="720" w:hanging="360"/>
      </w:pPr>
      <w:rPr>
        <w:rFonts w:ascii="Arial" w:hAnsi="Arial" w:hint="default"/>
      </w:rPr>
    </w:lvl>
    <w:lvl w:ilvl="1" w:tplc="EF844C9E">
      <w:numFmt w:val="bullet"/>
      <w:lvlText w:val="–"/>
      <w:lvlJc w:val="left"/>
      <w:pPr>
        <w:tabs>
          <w:tab w:val="num" w:pos="1440"/>
        </w:tabs>
        <w:ind w:left="1440" w:hanging="360"/>
      </w:pPr>
      <w:rPr>
        <w:rFonts w:ascii="Arial" w:hAnsi="Arial" w:hint="default"/>
      </w:rPr>
    </w:lvl>
    <w:lvl w:ilvl="2" w:tplc="D5E0719E" w:tentative="1">
      <w:start w:val="1"/>
      <w:numFmt w:val="bullet"/>
      <w:lvlText w:val="•"/>
      <w:lvlJc w:val="left"/>
      <w:pPr>
        <w:tabs>
          <w:tab w:val="num" w:pos="2160"/>
        </w:tabs>
        <w:ind w:left="2160" w:hanging="360"/>
      </w:pPr>
      <w:rPr>
        <w:rFonts w:ascii="Arial" w:hAnsi="Arial" w:hint="default"/>
      </w:rPr>
    </w:lvl>
    <w:lvl w:ilvl="3" w:tplc="32BA6488" w:tentative="1">
      <w:start w:val="1"/>
      <w:numFmt w:val="bullet"/>
      <w:lvlText w:val="•"/>
      <w:lvlJc w:val="left"/>
      <w:pPr>
        <w:tabs>
          <w:tab w:val="num" w:pos="2880"/>
        </w:tabs>
        <w:ind w:left="2880" w:hanging="360"/>
      </w:pPr>
      <w:rPr>
        <w:rFonts w:ascii="Arial" w:hAnsi="Arial" w:hint="default"/>
      </w:rPr>
    </w:lvl>
    <w:lvl w:ilvl="4" w:tplc="13829F64" w:tentative="1">
      <w:start w:val="1"/>
      <w:numFmt w:val="bullet"/>
      <w:lvlText w:val="•"/>
      <w:lvlJc w:val="left"/>
      <w:pPr>
        <w:tabs>
          <w:tab w:val="num" w:pos="3600"/>
        </w:tabs>
        <w:ind w:left="3600" w:hanging="360"/>
      </w:pPr>
      <w:rPr>
        <w:rFonts w:ascii="Arial" w:hAnsi="Arial" w:hint="default"/>
      </w:rPr>
    </w:lvl>
    <w:lvl w:ilvl="5" w:tplc="4A6C82E0" w:tentative="1">
      <w:start w:val="1"/>
      <w:numFmt w:val="bullet"/>
      <w:lvlText w:val="•"/>
      <w:lvlJc w:val="left"/>
      <w:pPr>
        <w:tabs>
          <w:tab w:val="num" w:pos="4320"/>
        </w:tabs>
        <w:ind w:left="4320" w:hanging="360"/>
      </w:pPr>
      <w:rPr>
        <w:rFonts w:ascii="Arial" w:hAnsi="Arial" w:hint="default"/>
      </w:rPr>
    </w:lvl>
    <w:lvl w:ilvl="6" w:tplc="34E81980" w:tentative="1">
      <w:start w:val="1"/>
      <w:numFmt w:val="bullet"/>
      <w:lvlText w:val="•"/>
      <w:lvlJc w:val="left"/>
      <w:pPr>
        <w:tabs>
          <w:tab w:val="num" w:pos="5040"/>
        </w:tabs>
        <w:ind w:left="5040" w:hanging="360"/>
      </w:pPr>
      <w:rPr>
        <w:rFonts w:ascii="Arial" w:hAnsi="Arial" w:hint="default"/>
      </w:rPr>
    </w:lvl>
    <w:lvl w:ilvl="7" w:tplc="910E6408" w:tentative="1">
      <w:start w:val="1"/>
      <w:numFmt w:val="bullet"/>
      <w:lvlText w:val="•"/>
      <w:lvlJc w:val="left"/>
      <w:pPr>
        <w:tabs>
          <w:tab w:val="num" w:pos="5760"/>
        </w:tabs>
        <w:ind w:left="5760" w:hanging="360"/>
      </w:pPr>
      <w:rPr>
        <w:rFonts w:ascii="Arial" w:hAnsi="Arial" w:hint="default"/>
      </w:rPr>
    </w:lvl>
    <w:lvl w:ilvl="8" w:tplc="FD5A2A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522621"/>
    <w:multiLevelType w:val="hybridMultilevel"/>
    <w:tmpl w:val="2B44470C"/>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5D37097"/>
    <w:multiLevelType w:val="hybridMultilevel"/>
    <w:tmpl w:val="BB0EB2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046162"/>
    <w:multiLevelType w:val="hybridMultilevel"/>
    <w:tmpl w:val="245073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AEE5815"/>
    <w:multiLevelType w:val="hybridMultilevel"/>
    <w:tmpl w:val="C06C68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C2B4889"/>
    <w:multiLevelType w:val="hybridMultilevel"/>
    <w:tmpl w:val="C7E2AAF6"/>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7159649">
    <w:abstractNumId w:val="12"/>
  </w:num>
  <w:num w:numId="2" w16cid:durableId="1766461829">
    <w:abstractNumId w:val="6"/>
  </w:num>
  <w:num w:numId="3" w16cid:durableId="1836677554">
    <w:abstractNumId w:val="14"/>
  </w:num>
  <w:num w:numId="4" w16cid:durableId="1016226937">
    <w:abstractNumId w:val="9"/>
  </w:num>
  <w:num w:numId="5" w16cid:durableId="726342147">
    <w:abstractNumId w:val="11"/>
  </w:num>
  <w:num w:numId="6" w16cid:durableId="1336882176">
    <w:abstractNumId w:val="13"/>
  </w:num>
  <w:num w:numId="7" w16cid:durableId="50661828">
    <w:abstractNumId w:val="8"/>
  </w:num>
  <w:num w:numId="8" w16cid:durableId="1617440299">
    <w:abstractNumId w:val="0"/>
  </w:num>
  <w:num w:numId="9" w16cid:durableId="1898591481">
    <w:abstractNumId w:val="15"/>
  </w:num>
  <w:num w:numId="10" w16cid:durableId="415716065">
    <w:abstractNumId w:val="5"/>
  </w:num>
  <w:num w:numId="11" w16cid:durableId="2146502393">
    <w:abstractNumId w:val="4"/>
  </w:num>
  <w:num w:numId="12" w16cid:durableId="913853673">
    <w:abstractNumId w:val="4"/>
  </w:num>
  <w:num w:numId="13" w16cid:durableId="151415961">
    <w:abstractNumId w:val="7"/>
  </w:num>
  <w:num w:numId="14" w16cid:durableId="41682993">
    <w:abstractNumId w:val="10"/>
  </w:num>
  <w:num w:numId="15" w16cid:durableId="1027558760">
    <w:abstractNumId w:val="1"/>
  </w:num>
  <w:num w:numId="16" w16cid:durableId="1418016239">
    <w:abstractNumId w:val="2"/>
  </w:num>
  <w:num w:numId="17" w16cid:durableId="1226448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FE"/>
    <w:rsid w:val="00013A18"/>
    <w:rsid w:val="00051583"/>
    <w:rsid w:val="00055A55"/>
    <w:rsid w:val="00056961"/>
    <w:rsid w:val="0006515E"/>
    <w:rsid w:val="000A7425"/>
    <w:rsid w:val="000B50DE"/>
    <w:rsid w:val="000C19DE"/>
    <w:rsid w:val="000C4C72"/>
    <w:rsid w:val="000D11EC"/>
    <w:rsid w:val="000E7411"/>
    <w:rsid w:val="001007CC"/>
    <w:rsid w:val="00120470"/>
    <w:rsid w:val="00137EAB"/>
    <w:rsid w:val="00143B1B"/>
    <w:rsid w:val="001441FE"/>
    <w:rsid w:val="0014709B"/>
    <w:rsid w:val="001646F7"/>
    <w:rsid w:val="00177FA6"/>
    <w:rsid w:val="001830CD"/>
    <w:rsid w:val="0018523E"/>
    <w:rsid w:val="00185C04"/>
    <w:rsid w:val="00192814"/>
    <w:rsid w:val="001A216C"/>
    <w:rsid w:val="001A535B"/>
    <w:rsid w:val="001A7BDB"/>
    <w:rsid w:val="001B220C"/>
    <w:rsid w:val="001C15B1"/>
    <w:rsid w:val="001D487C"/>
    <w:rsid w:val="001E68BE"/>
    <w:rsid w:val="001F2D9B"/>
    <w:rsid w:val="002516BB"/>
    <w:rsid w:val="0025427C"/>
    <w:rsid w:val="00273F5A"/>
    <w:rsid w:val="00276088"/>
    <w:rsid w:val="00292C90"/>
    <w:rsid w:val="002A75AA"/>
    <w:rsid w:val="002B2499"/>
    <w:rsid w:val="002E6750"/>
    <w:rsid w:val="00312D99"/>
    <w:rsid w:val="003223BF"/>
    <w:rsid w:val="003420FC"/>
    <w:rsid w:val="00346171"/>
    <w:rsid w:val="00357BEE"/>
    <w:rsid w:val="00385190"/>
    <w:rsid w:val="003875B7"/>
    <w:rsid w:val="003B1089"/>
    <w:rsid w:val="003B5E7B"/>
    <w:rsid w:val="003D1AE0"/>
    <w:rsid w:val="003D2461"/>
    <w:rsid w:val="003F6D3D"/>
    <w:rsid w:val="004202B1"/>
    <w:rsid w:val="00463724"/>
    <w:rsid w:val="004B748A"/>
    <w:rsid w:val="004C035A"/>
    <w:rsid w:val="00512864"/>
    <w:rsid w:val="005207B8"/>
    <w:rsid w:val="00547E8D"/>
    <w:rsid w:val="00552A31"/>
    <w:rsid w:val="00571833"/>
    <w:rsid w:val="005727B4"/>
    <w:rsid w:val="005776F8"/>
    <w:rsid w:val="005778F7"/>
    <w:rsid w:val="00586A52"/>
    <w:rsid w:val="00591B58"/>
    <w:rsid w:val="005A086B"/>
    <w:rsid w:val="005B4D03"/>
    <w:rsid w:val="005B5726"/>
    <w:rsid w:val="005C3B47"/>
    <w:rsid w:val="005C73A1"/>
    <w:rsid w:val="0061070F"/>
    <w:rsid w:val="00622525"/>
    <w:rsid w:val="00623B07"/>
    <w:rsid w:val="00651001"/>
    <w:rsid w:val="00675B6A"/>
    <w:rsid w:val="00681ACB"/>
    <w:rsid w:val="00682B7A"/>
    <w:rsid w:val="00691848"/>
    <w:rsid w:val="006B2125"/>
    <w:rsid w:val="006C6D46"/>
    <w:rsid w:val="006D5326"/>
    <w:rsid w:val="006F6A21"/>
    <w:rsid w:val="006F72B3"/>
    <w:rsid w:val="007062FE"/>
    <w:rsid w:val="00726A76"/>
    <w:rsid w:val="00732158"/>
    <w:rsid w:val="00747D72"/>
    <w:rsid w:val="00763E6E"/>
    <w:rsid w:val="007703BA"/>
    <w:rsid w:val="00774F2D"/>
    <w:rsid w:val="00785956"/>
    <w:rsid w:val="007B7BC7"/>
    <w:rsid w:val="007C3331"/>
    <w:rsid w:val="00802EFB"/>
    <w:rsid w:val="00824D5A"/>
    <w:rsid w:val="00836030"/>
    <w:rsid w:val="0085481A"/>
    <w:rsid w:val="00886514"/>
    <w:rsid w:val="008978D1"/>
    <w:rsid w:val="008A32D3"/>
    <w:rsid w:val="008C46DD"/>
    <w:rsid w:val="008D012B"/>
    <w:rsid w:val="008D10E4"/>
    <w:rsid w:val="008E5277"/>
    <w:rsid w:val="008F007D"/>
    <w:rsid w:val="009200CA"/>
    <w:rsid w:val="00966AD0"/>
    <w:rsid w:val="00995894"/>
    <w:rsid w:val="009C5597"/>
    <w:rsid w:val="009E7E64"/>
    <w:rsid w:val="00A04F06"/>
    <w:rsid w:val="00A17CDD"/>
    <w:rsid w:val="00A36EEA"/>
    <w:rsid w:val="00A54652"/>
    <w:rsid w:val="00A94CA2"/>
    <w:rsid w:val="00AD62EC"/>
    <w:rsid w:val="00AD6E7C"/>
    <w:rsid w:val="00AF5FC2"/>
    <w:rsid w:val="00B02038"/>
    <w:rsid w:val="00B03468"/>
    <w:rsid w:val="00B155E0"/>
    <w:rsid w:val="00B46E95"/>
    <w:rsid w:val="00B60A43"/>
    <w:rsid w:val="00B61907"/>
    <w:rsid w:val="00B65429"/>
    <w:rsid w:val="00B723D8"/>
    <w:rsid w:val="00B7621C"/>
    <w:rsid w:val="00B7693D"/>
    <w:rsid w:val="00B90744"/>
    <w:rsid w:val="00B94346"/>
    <w:rsid w:val="00BA0E60"/>
    <w:rsid w:val="00BB4A5D"/>
    <w:rsid w:val="00C0148B"/>
    <w:rsid w:val="00C106E5"/>
    <w:rsid w:val="00C36A07"/>
    <w:rsid w:val="00C5138F"/>
    <w:rsid w:val="00C64A28"/>
    <w:rsid w:val="00CA6E01"/>
    <w:rsid w:val="00CC0168"/>
    <w:rsid w:val="00CC74D7"/>
    <w:rsid w:val="00CE5EE6"/>
    <w:rsid w:val="00D05004"/>
    <w:rsid w:val="00D328C1"/>
    <w:rsid w:val="00D548AD"/>
    <w:rsid w:val="00D62FFF"/>
    <w:rsid w:val="00D7289B"/>
    <w:rsid w:val="00DA5495"/>
    <w:rsid w:val="00DB34C4"/>
    <w:rsid w:val="00DB5791"/>
    <w:rsid w:val="00DC0E95"/>
    <w:rsid w:val="00DC37E2"/>
    <w:rsid w:val="00DD2FAF"/>
    <w:rsid w:val="00E03F71"/>
    <w:rsid w:val="00E138DA"/>
    <w:rsid w:val="00E57AD7"/>
    <w:rsid w:val="00E60460"/>
    <w:rsid w:val="00E71202"/>
    <w:rsid w:val="00E828B7"/>
    <w:rsid w:val="00E913B6"/>
    <w:rsid w:val="00E954F5"/>
    <w:rsid w:val="00E97BC3"/>
    <w:rsid w:val="00EA28F8"/>
    <w:rsid w:val="00EA6A3C"/>
    <w:rsid w:val="00EC2B20"/>
    <w:rsid w:val="00ED1F5C"/>
    <w:rsid w:val="00ED398B"/>
    <w:rsid w:val="00ED7FB0"/>
    <w:rsid w:val="00EE50D9"/>
    <w:rsid w:val="00F01BD1"/>
    <w:rsid w:val="00F02E7E"/>
    <w:rsid w:val="00F15BB0"/>
    <w:rsid w:val="00F22050"/>
    <w:rsid w:val="00F242E3"/>
    <w:rsid w:val="00F506CF"/>
    <w:rsid w:val="00F7548A"/>
    <w:rsid w:val="00F91178"/>
    <w:rsid w:val="00F94A7D"/>
    <w:rsid w:val="00F94BC5"/>
    <w:rsid w:val="00FA3093"/>
    <w:rsid w:val="00FB2799"/>
    <w:rsid w:val="00FC1272"/>
    <w:rsid w:val="00FE15AE"/>
    <w:rsid w:val="00FE5306"/>
    <w:rsid w:val="00FF50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FD1A"/>
  <w15:chartTrackingRefBased/>
  <w15:docId w15:val="{0D9B1C8C-C42B-481A-8BA7-46E3D84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Titel 1"/>
    <w:basedOn w:val="Standaard"/>
    <w:next w:val="Standaard"/>
    <w:link w:val="Kop1Char"/>
    <w:uiPriority w:val="9"/>
    <w:qFormat/>
    <w:rsid w:val="000E7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1 Char"/>
    <w:basedOn w:val="Standaardalinea-lettertype"/>
    <w:link w:val="Kop1"/>
    <w:uiPriority w:val="9"/>
    <w:rsid w:val="000E741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C73A1"/>
    <w:pPr>
      <w:ind w:left="720"/>
      <w:contextualSpacing/>
    </w:pPr>
  </w:style>
  <w:style w:type="character" w:styleId="Hyperlink">
    <w:name w:val="Hyperlink"/>
    <w:basedOn w:val="Standaardalinea-lettertype"/>
    <w:uiPriority w:val="99"/>
    <w:unhideWhenUsed/>
    <w:rsid w:val="00E71202"/>
    <w:rPr>
      <w:color w:val="0563C1" w:themeColor="hyperlink"/>
      <w:u w:val="single"/>
    </w:rPr>
  </w:style>
  <w:style w:type="paragraph" w:styleId="Koptekst">
    <w:name w:val="header"/>
    <w:basedOn w:val="Standaard"/>
    <w:link w:val="KoptekstChar"/>
    <w:uiPriority w:val="99"/>
    <w:unhideWhenUsed/>
    <w:rsid w:val="000C19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19DE"/>
  </w:style>
  <w:style w:type="paragraph" w:styleId="Voettekst">
    <w:name w:val="footer"/>
    <w:basedOn w:val="Standaard"/>
    <w:link w:val="VoettekstChar"/>
    <w:uiPriority w:val="99"/>
    <w:unhideWhenUsed/>
    <w:rsid w:val="000C19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9DE"/>
  </w:style>
  <w:style w:type="character" w:styleId="Onopgelostemelding">
    <w:name w:val="Unresolved Mention"/>
    <w:basedOn w:val="Standaardalinea-lettertype"/>
    <w:uiPriority w:val="99"/>
    <w:semiHidden/>
    <w:unhideWhenUsed/>
    <w:rsid w:val="00B155E0"/>
    <w:rPr>
      <w:color w:val="605E5C"/>
      <w:shd w:val="clear" w:color="auto" w:fill="E1DFDD"/>
    </w:rPr>
  </w:style>
  <w:style w:type="paragraph" w:customStyle="1" w:styleId="paragraph">
    <w:name w:val="paragraph"/>
    <w:basedOn w:val="Standaard"/>
    <w:rsid w:val="00675B6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75B6A"/>
  </w:style>
  <w:style w:type="character" w:customStyle="1" w:styleId="eop">
    <w:name w:val="eop"/>
    <w:basedOn w:val="Standaardalinea-lettertype"/>
    <w:rsid w:val="00675B6A"/>
  </w:style>
  <w:style w:type="character" w:customStyle="1" w:styleId="spellingerror">
    <w:name w:val="spellingerror"/>
    <w:basedOn w:val="Standaardalinea-lettertype"/>
    <w:rsid w:val="0067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6484">
      <w:bodyDiv w:val="1"/>
      <w:marLeft w:val="0"/>
      <w:marRight w:val="0"/>
      <w:marTop w:val="0"/>
      <w:marBottom w:val="0"/>
      <w:divBdr>
        <w:top w:val="none" w:sz="0" w:space="0" w:color="auto"/>
        <w:left w:val="none" w:sz="0" w:space="0" w:color="auto"/>
        <w:bottom w:val="none" w:sz="0" w:space="0" w:color="auto"/>
        <w:right w:val="none" w:sz="0" w:space="0" w:color="auto"/>
      </w:divBdr>
      <w:divsChild>
        <w:div w:id="1183013771">
          <w:marLeft w:val="547"/>
          <w:marRight w:val="0"/>
          <w:marTop w:val="96"/>
          <w:marBottom w:val="0"/>
          <w:divBdr>
            <w:top w:val="none" w:sz="0" w:space="0" w:color="auto"/>
            <w:left w:val="none" w:sz="0" w:space="0" w:color="auto"/>
            <w:bottom w:val="none" w:sz="0" w:space="0" w:color="auto"/>
            <w:right w:val="none" w:sz="0" w:space="0" w:color="auto"/>
          </w:divBdr>
        </w:div>
        <w:div w:id="247350262">
          <w:marLeft w:val="1166"/>
          <w:marRight w:val="0"/>
          <w:marTop w:val="77"/>
          <w:marBottom w:val="0"/>
          <w:divBdr>
            <w:top w:val="none" w:sz="0" w:space="0" w:color="auto"/>
            <w:left w:val="none" w:sz="0" w:space="0" w:color="auto"/>
            <w:bottom w:val="none" w:sz="0" w:space="0" w:color="auto"/>
            <w:right w:val="none" w:sz="0" w:space="0" w:color="auto"/>
          </w:divBdr>
        </w:div>
        <w:div w:id="809596484">
          <w:marLeft w:val="1800"/>
          <w:marRight w:val="0"/>
          <w:marTop w:val="77"/>
          <w:marBottom w:val="0"/>
          <w:divBdr>
            <w:top w:val="none" w:sz="0" w:space="0" w:color="auto"/>
            <w:left w:val="none" w:sz="0" w:space="0" w:color="auto"/>
            <w:bottom w:val="none" w:sz="0" w:space="0" w:color="auto"/>
            <w:right w:val="none" w:sz="0" w:space="0" w:color="auto"/>
          </w:divBdr>
        </w:div>
        <w:div w:id="17005290">
          <w:marLeft w:val="1800"/>
          <w:marRight w:val="0"/>
          <w:marTop w:val="77"/>
          <w:marBottom w:val="0"/>
          <w:divBdr>
            <w:top w:val="none" w:sz="0" w:space="0" w:color="auto"/>
            <w:left w:val="none" w:sz="0" w:space="0" w:color="auto"/>
            <w:bottom w:val="none" w:sz="0" w:space="0" w:color="auto"/>
            <w:right w:val="none" w:sz="0" w:space="0" w:color="auto"/>
          </w:divBdr>
        </w:div>
        <w:div w:id="1872382198">
          <w:marLeft w:val="1800"/>
          <w:marRight w:val="0"/>
          <w:marTop w:val="77"/>
          <w:marBottom w:val="0"/>
          <w:divBdr>
            <w:top w:val="none" w:sz="0" w:space="0" w:color="auto"/>
            <w:left w:val="none" w:sz="0" w:space="0" w:color="auto"/>
            <w:bottom w:val="none" w:sz="0" w:space="0" w:color="auto"/>
            <w:right w:val="none" w:sz="0" w:space="0" w:color="auto"/>
          </w:divBdr>
        </w:div>
        <w:div w:id="1360200384">
          <w:marLeft w:val="1800"/>
          <w:marRight w:val="0"/>
          <w:marTop w:val="77"/>
          <w:marBottom w:val="0"/>
          <w:divBdr>
            <w:top w:val="none" w:sz="0" w:space="0" w:color="auto"/>
            <w:left w:val="none" w:sz="0" w:space="0" w:color="auto"/>
            <w:bottom w:val="none" w:sz="0" w:space="0" w:color="auto"/>
            <w:right w:val="none" w:sz="0" w:space="0" w:color="auto"/>
          </w:divBdr>
        </w:div>
      </w:divsChild>
    </w:div>
    <w:div w:id="441875057">
      <w:bodyDiv w:val="1"/>
      <w:marLeft w:val="0"/>
      <w:marRight w:val="0"/>
      <w:marTop w:val="0"/>
      <w:marBottom w:val="0"/>
      <w:divBdr>
        <w:top w:val="none" w:sz="0" w:space="0" w:color="auto"/>
        <w:left w:val="none" w:sz="0" w:space="0" w:color="auto"/>
        <w:bottom w:val="none" w:sz="0" w:space="0" w:color="auto"/>
        <w:right w:val="none" w:sz="0" w:space="0" w:color="auto"/>
      </w:divBdr>
    </w:div>
    <w:div w:id="671493032">
      <w:bodyDiv w:val="1"/>
      <w:marLeft w:val="0"/>
      <w:marRight w:val="0"/>
      <w:marTop w:val="0"/>
      <w:marBottom w:val="0"/>
      <w:divBdr>
        <w:top w:val="none" w:sz="0" w:space="0" w:color="auto"/>
        <w:left w:val="none" w:sz="0" w:space="0" w:color="auto"/>
        <w:bottom w:val="none" w:sz="0" w:space="0" w:color="auto"/>
        <w:right w:val="none" w:sz="0" w:space="0" w:color="auto"/>
      </w:divBdr>
    </w:div>
    <w:div w:id="1146314182">
      <w:bodyDiv w:val="1"/>
      <w:marLeft w:val="0"/>
      <w:marRight w:val="0"/>
      <w:marTop w:val="0"/>
      <w:marBottom w:val="0"/>
      <w:divBdr>
        <w:top w:val="none" w:sz="0" w:space="0" w:color="auto"/>
        <w:left w:val="none" w:sz="0" w:space="0" w:color="auto"/>
        <w:bottom w:val="none" w:sz="0" w:space="0" w:color="auto"/>
        <w:right w:val="none" w:sz="0" w:space="0" w:color="auto"/>
      </w:divBdr>
    </w:div>
    <w:div w:id="1155101260">
      <w:bodyDiv w:val="1"/>
      <w:marLeft w:val="0"/>
      <w:marRight w:val="0"/>
      <w:marTop w:val="0"/>
      <w:marBottom w:val="0"/>
      <w:divBdr>
        <w:top w:val="none" w:sz="0" w:space="0" w:color="auto"/>
        <w:left w:val="none" w:sz="0" w:space="0" w:color="auto"/>
        <w:bottom w:val="none" w:sz="0" w:space="0" w:color="auto"/>
        <w:right w:val="none" w:sz="0" w:space="0" w:color="auto"/>
      </w:divBdr>
      <w:divsChild>
        <w:div w:id="1449736850">
          <w:marLeft w:val="0"/>
          <w:marRight w:val="0"/>
          <w:marTop w:val="0"/>
          <w:marBottom w:val="0"/>
          <w:divBdr>
            <w:top w:val="none" w:sz="0" w:space="0" w:color="auto"/>
            <w:left w:val="none" w:sz="0" w:space="0" w:color="auto"/>
            <w:bottom w:val="none" w:sz="0" w:space="0" w:color="auto"/>
            <w:right w:val="none" w:sz="0" w:space="0" w:color="auto"/>
          </w:divBdr>
        </w:div>
        <w:div w:id="1920214516">
          <w:marLeft w:val="0"/>
          <w:marRight w:val="0"/>
          <w:marTop w:val="0"/>
          <w:marBottom w:val="0"/>
          <w:divBdr>
            <w:top w:val="none" w:sz="0" w:space="0" w:color="auto"/>
            <w:left w:val="none" w:sz="0" w:space="0" w:color="auto"/>
            <w:bottom w:val="none" w:sz="0" w:space="0" w:color="auto"/>
            <w:right w:val="none" w:sz="0" w:space="0" w:color="auto"/>
          </w:divBdr>
        </w:div>
        <w:div w:id="1834101747">
          <w:marLeft w:val="0"/>
          <w:marRight w:val="0"/>
          <w:marTop w:val="0"/>
          <w:marBottom w:val="0"/>
          <w:divBdr>
            <w:top w:val="none" w:sz="0" w:space="0" w:color="auto"/>
            <w:left w:val="none" w:sz="0" w:space="0" w:color="auto"/>
            <w:bottom w:val="none" w:sz="0" w:space="0" w:color="auto"/>
            <w:right w:val="none" w:sz="0" w:space="0" w:color="auto"/>
          </w:divBdr>
        </w:div>
        <w:div w:id="1599021684">
          <w:marLeft w:val="0"/>
          <w:marRight w:val="0"/>
          <w:marTop w:val="0"/>
          <w:marBottom w:val="0"/>
          <w:divBdr>
            <w:top w:val="none" w:sz="0" w:space="0" w:color="auto"/>
            <w:left w:val="none" w:sz="0" w:space="0" w:color="auto"/>
            <w:bottom w:val="none" w:sz="0" w:space="0" w:color="auto"/>
            <w:right w:val="none" w:sz="0" w:space="0" w:color="auto"/>
          </w:divBdr>
        </w:div>
      </w:divsChild>
    </w:div>
    <w:div w:id="1288469973">
      <w:bodyDiv w:val="1"/>
      <w:marLeft w:val="0"/>
      <w:marRight w:val="0"/>
      <w:marTop w:val="0"/>
      <w:marBottom w:val="0"/>
      <w:divBdr>
        <w:top w:val="none" w:sz="0" w:space="0" w:color="auto"/>
        <w:left w:val="none" w:sz="0" w:space="0" w:color="auto"/>
        <w:bottom w:val="none" w:sz="0" w:space="0" w:color="auto"/>
        <w:right w:val="none" w:sz="0" w:space="0" w:color="auto"/>
      </w:divBdr>
      <w:divsChild>
        <w:div w:id="1945569643">
          <w:marLeft w:val="0"/>
          <w:marRight w:val="0"/>
          <w:marTop w:val="0"/>
          <w:marBottom w:val="0"/>
          <w:divBdr>
            <w:top w:val="none" w:sz="0" w:space="0" w:color="auto"/>
            <w:left w:val="none" w:sz="0" w:space="0" w:color="auto"/>
            <w:bottom w:val="none" w:sz="0" w:space="0" w:color="auto"/>
            <w:right w:val="none" w:sz="0" w:space="0" w:color="auto"/>
          </w:divBdr>
        </w:div>
      </w:divsChild>
    </w:div>
    <w:div w:id="1871994094">
      <w:bodyDiv w:val="1"/>
      <w:marLeft w:val="0"/>
      <w:marRight w:val="0"/>
      <w:marTop w:val="0"/>
      <w:marBottom w:val="0"/>
      <w:divBdr>
        <w:top w:val="none" w:sz="0" w:space="0" w:color="auto"/>
        <w:left w:val="none" w:sz="0" w:space="0" w:color="auto"/>
        <w:bottom w:val="none" w:sz="0" w:space="0" w:color="auto"/>
        <w:right w:val="none" w:sz="0" w:space="0" w:color="auto"/>
      </w:divBdr>
      <w:divsChild>
        <w:div w:id="1124344182">
          <w:marLeft w:val="547"/>
          <w:marRight w:val="0"/>
          <w:marTop w:val="96"/>
          <w:marBottom w:val="0"/>
          <w:divBdr>
            <w:top w:val="none" w:sz="0" w:space="0" w:color="auto"/>
            <w:left w:val="none" w:sz="0" w:space="0" w:color="auto"/>
            <w:bottom w:val="none" w:sz="0" w:space="0" w:color="auto"/>
            <w:right w:val="none" w:sz="0" w:space="0" w:color="auto"/>
          </w:divBdr>
        </w:div>
        <w:div w:id="451051012">
          <w:marLeft w:val="1166"/>
          <w:marRight w:val="0"/>
          <w:marTop w:val="77"/>
          <w:marBottom w:val="0"/>
          <w:divBdr>
            <w:top w:val="none" w:sz="0" w:space="0" w:color="auto"/>
            <w:left w:val="none" w:sz="0" w:space="0" w:color="auto"/>
            <w:bottom w:val="none" w:sz="0" w:space="0" w:color="auto"/>
            <w:right w:val="none" w:sz="0" w:space="0" w:color="auto"/>
          </w:divBdr>
        </w:div>
        <w:div w:id="554631484">
          <w:marLeft w:val="1166"/>
          <w:marRight w:val="0"/>
          <w:marTop w:val="77"/>
          <w:marBottom w:val="0"/>
          <w:divBdr>
            <w:top w:val="none" w:sz="0" w:space="0" w:color="auto"/>
            <w:left w:val="none" w:sz="0" w:space="0" w:color="auto"/>
            <w:bottom w:val="none" w:sz="0" w:space="0" w:color="auto"/>
            <w:right w:val="none" w:sz="0" w:space="0" w:color="auto"/>
          </w:divBdr>
        </w:div>
        <w:div w:id="343746422">
          <w:marLeft w:val="1166"/>
          <w:marRight w:val="0"/>
          <w:marTop w:val="77"/>
          <w:marBottom w:val="0"/>
          <w:divBdr>
            <w:top w:val="none" w:sz="0" w:space="0" w:color="auto"/>
            <w:left w:val="none" w:sz="0" w:space="0" w:color="auto"/>
            <w:bottom w:val="none" w:sz="0" w:space="0" w:color="auto"/>
            <w:right w:val="none" w:sz="0" w:space="0" w:color="auto"/>
          </w:divBdr>
        </w:div>
        <w:div w:id="452406616">
          <w:marLeft w:val="1166"/>
          <w:marRight w:val="0"/>
          <w:marTop w:val="77"/>
          <w:marBottom w:val="0"/>
          <w:divBdr>
            <w:top w:val="none" w:sz="0" w:space="0" w:color="auto"/>
            <w:left w:val="none" w:sz="0" w:space="0" w:color="auto"/>
            <w:bottom w:val="none" w:sz="0" w:space="0" w:color="auto"/>
            <w:right w:val="none" w:sz="0" w:space="0" w:color="auto"/>
          </w:divBdr>
        </w:div>
        <w:div w:id="1855261825">
          <w:marLeft w:val="1166"/>
          <w:marRight w:val="0"/>
          <w:marTop w:val="77"/>
          <w:marBottom w:val="0"/>
          <w:divBdr>
            <w:top w:val="none" w:sz="0" w:space="0" w:color="auto"/>
            <w:left w:val="none" w:sz="0" w:space="0" w:color="auto"/>
            <w:bottom w:val="none" w:sz="0" w:space="0" w:color="auto"/>
            <w:right w:val="none" w:sz="0" w:space="0" w:color="auto"/>
          </w:divBdr>
        </w:div>
        <w:div w:id="212226355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ustice.just.fgov.be/cgi_loi/change_lg.pl?language=nl&amp;la=N&amp;cn=2019032309&amp;table_name=w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ltuurloket.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nancien.belgium.be/nl/ondernemingen/btw/btw-plicht/vrijstellingsregeling" TargetMode="External"/><Relationship Id="rId4" Type="http://schemas.openxmlformats.org/officeDocument/2006/relationships/webSettings" Target="webSettings.xml"/><Relationship Id="rId9" Type="http://schemas.openxmlformats.org/officeDocument/2006/relationships/hyperlink" Target="https://www.nbb.be/nl/balanscentrale/opmaken/groottecriteria/groottecriteria-verenigingen-en-stichting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1478</Words>
  <Characters>8134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Lhermitte</dc:creator>
  <cp:keywords/>
  <dc:description/>
  <cp:lastModifiedBy>Karel Lhermitte</cp:lastModifiedBy>
  <cp:revision>142</cp:revision>
  <cp:lastPrinted>2022-10-26T14:48:00Z</cp:lastPrinted>
  <dcterms:created xsi:type="dcterms:W3CDTF">2022-10-26T09:25:00Z</dcterms:created>
  <dcterms:modified xsi:type="dcterms:W3CDTF">2022-11-16T19:07:00Z</dcterms:modified>
</cp:coreProperties>
</file>